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EAC" w:rsidRDefault="001F6EAC" w:rsidP="001F6EAC">
      <w:pPr>
        <w:spacing w:before="100" w:beforeAutospacing="1" w:after="100" w:afterAutospacing="1"/>
      </w:pPr>
      <w:r>
        <w:rPr>
          <w:rFonts w:ascii="Times New Roman" w:hAnsi="Times New Roman" w:cs="Times New Roman"/>
          <w:sz w:val="28"/>
          <w:szCs w:val="28"/>
        </w:rPr>
        <w:t>IMGW-PIB OSTRZEGA: WIATR/1 mazowieckie (16 powiatów)od 05:00/02.12 do</w:t>
      </w:r>
      <w:r>
        <w:t xml:space="preserve"> 17:00/02.12.2021 prędkość do 40 km/h, porywy do 75 km/h, SW.</w:t>
      </w:r>
    </w:p>
    <w:p w:rsidR="001F6EAC" w:rsidRDefault="001F6EAC" w:rsidP="001F6EAC">
      <w:pPr>
        <w:spacing w:before="100" w:beforeAutospacing="1" w:after="100" w:afterAutospacing="1"/>
      </w:pPr>
      <w:r>
        <w:t xml:space="preserve">Dotyczy powiatów: mławski, nowodworski, ostrołęcki, Ostrołęka, ostrowski, otwocki, piaseczyński, Płock, płocki, płoński, pruszkowski, przasnyski, pułtuski, sierpecki, sochaczewski, warszawski </w:t>
      </w:r>
      <w:proofErr w:type="spellStart"/>
      <w:r>
        <w:t>zach</w:t>
      </w:r>
      <w:proofErr w:type="spellEnd"/>
      <w:r>
        <w:t>, wyszkowski, żuromiński.</w:t>
      </w:r>
    </w:p>
    <w:p w:rsidR="002247C0" w:rsidRDefault="002247C0">
      <w:bookmarkStart w:id="0" w:name="_GoBack"/>
      <w:bookmarkEnd w:id="0"/>
    </w:p>
    <w:sectPr w:rsidR="00224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C0"/>
    <w:rsid w:val="001F6EAC"/>
    <w:rsid w:val="002247C0"/>
    <w:rsid w:val="00C3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EA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6EAC"/>
    <w:pPr>
      <w:spacing w:after="0" w:line="240" w:lineRule="auto"/>
    </w:pPr>
    <w:rPr>
      <w:rFonts w:ascii="Calibri" w:hAnsi="Calibri" w:cs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Chojnacka</dc:creator>
  <cp:keywords/>
  <dc:description/>
  <cp:lastModifiedBy>Anna Chojnacka</cp:lastModifiedBy>
  <cp:revision>2</cp:revision>
  <dcterms:created xsi:type="dcterms:W3CDTF">2021-12-02T08:34:00Z</dcterms:created>
  <dcterms:modified xsi:type="dcterms:W3CDTF">2021-12-02T08:34:00Z</dcterms:modified>
</cp:coreProperties>
</file>