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0A" w:rsidRPr="00CA732C" w:rsidRDefault="00020B0A" w:rsidP="00020B0A">
      <w:pPr>
        <w:pStyle w:val="Default"/>
        <w:jc w:val="right"/>
        <w:rPr>
          <w:sz w:val="18"/>
          <w:szCs w:val="18"/>
        </w:rPr>
      </w:pPr>
      <w:r>
        <w:t xml:space="preserve">                                                 </w:t>
      </w:r>
      <w:r>
        <w:tab/>
        <w:t xml:space="preserve">  </w:t>
      </w:r>
      <w:r w:rsidRPr="00CA732C">
        <w:rPr>
          <w:sz w:val="18"/>
          <w:szCs w:val="18"/>
        </w:rPr>
        <w:t xml:space="preserve">Załącznik nr 1 do Zarządzenia nr </w:t>
      </w:r>
      <w:r w:rsidR="00724717">
        <w:rPr>
          <w:sz w:val="18"/>
          <w:szCs w:val="18"/>
        </w:rPr>
        <w:t>94</w:t>
      </w:r>
      <w:bookmarkStart w:id="0" w:name="_GoBack"/>
      <w:bookmarkEnd w:id="0"/>
      <w:r w:rsidRPr="00CA732C">
        <w:rPr>
          <w:sz w:val="18"/>
          <w:szCs w:val="18"/>
        </w:rPr>
        <w:t>/2021</w:t>
      </w:r>
    </w:p>
    <w:p w:rsidR="00020B0A" w:rsidRPr="00CA732C" w:rsidRDefault="00020B0A" w:rsidP="00020B0A">
      <w:pPr>
        <w:pStyle w:val="Default"/>
        <w:jc w:val="right"/>
        <w:rPr>
          <w:sz w:val="18"/>
          <w:szCs w:val="18"/>
        </w:rPr>
      </w:pPr>
      <w:r w:rsidRPr="00CA732C">
        <w:rPr>
          <w:sz w:val="18"/>
          <w:szCs w:val="18"/>
        </w:rPr>
        <w:t>Wójta Gminy Nowy Duninów</w:t>
      </w:r>
    </w:p>
    <w:p w:rsidR="00CA732C" w:rsidRDefault="00020B0A" w:rsidP="00020B0A">
      <w:pPr>
        <w:pStyle w:val="Default"/>
        <w:jc w:val="both"/>
        <w:rPr>
          <w:sz w:val="18"/>
          <w:szCs w:val="18"/>
        </w:rPr>
      </w:pPr>
      <w:r w:rsidRPr="00CA732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z dnia 20 grudnia 2021r.</w:t>
      </w:r>
      <w:r w:rsidRPr="00CA732C">
        <w:rPr>
          <w:sz w:val="16"/>
        </w:rP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</w:t>
      </w:r>
      <w:r w:rsidR="00CA732C">
        <w:rPr>
          <w:sz w:val="18"/>
          <w:szCs w:val="18"/>
        </w:rPr>
        <w:t xml:space="preserve">            </w:t>
      </w:r>
    </w:p>
    <w:p w:rsidR="00020B0A" w:rsidRDefault="00CA732C" w:rsidP="00020B0A">
      <w:pPr>
        <w:pStyle w:val="Default"/>
        <w:jc w:val="both"/>
      </w:pPr>
      <w:r>
        <w:rPr>
          <w:sz w:val="18"/>
          <w:szCs w:val="18"/>
        </w:rPr>
        <w:t xml:space="preserve">                                                                            </w:t>
      </w:r>
      <w:r w:rsidRPr="00CA732C">
        <w:t>Projekt nr …………</w:t>
      </w:r>
      <w:r>
        <w:t>......</w:t>
      </w:r>
    </w:p>
    <w:p w:rsidR="00020B0A" w:rsidRDefault="00020B0A" w:rsidP="00020B0A">
      <w:pPr>
        <w:pStyle w:val="Default"/>
        <w:jc w:val="right"/>
      </w:pPr>
    </w:p>
    <w:p w:rsidR="00020B0A" w:rsidRDefault="00020B0A" w:rsidP="00020B0A">
      <w:pPr>
        <w:pStyle w:val="Default"/>
        <w:jc w:val="center"/>
      </w:pPr>
      <w:r>
        <w:rPr>
          <w:b/>
          <w:bCs/>
        </w:rPr>
        <w:t>Uchwała nr ……………</w:t>
      </w:r>
    </w:p>
    <w:p w:rsidR="00020B0A" w:rsidRDefault="00020B0A" w:rsidP="00020B0A">
      <w:pPr>
        <w:pStyle w:val="Default"/>
        <w:jc w:val="center"/>
      </w:pPr>
      <w:r>
        <w:rPr>
          <w:bCs/>
        </w:rPr>
        <w:t>Rady Gminy Nowy Duninów</w:t>
      </w:r>
    </w:p>
    <w:p w:rsidR="00020B0A" w:rsidRDefault="00020B0A" w:rsidP="00020B0A">
      <w:pPr>
        <w:pStyle w:val="Default"/>
        <w:jc w:val="center"/>
        <w:rPr>
          <w:b/>
          <w:bCs/>
        </w:rPr>
      </w:pPr>
      <w:r>
        <w:rPr>
          <w:bCs/>
        </w:rPr>
        <w:t>z dnia …………………</w:t>
      </w:r>
    </w:p>
    <w:p w:rsidR="00020B0A" w:rsidRDefault="00020B0A" w:rsidP="00020B0A">
      <w:pPr>
        <w:pStyle w:val="Default"/>
        <w:jc w:val="center"/>
        <w:rPr>
          <w:b/>
          <w:bCs/>
        </w:rPr>
      </w:pPr>
    </w:p>
    <w:p w:rsidR="00020B0A" w:rsidRDefault="00020B0A" w:rsidP="00020B0A">
      <w:pPr>
        <w:pStyle w:val="Default"/>
        <w:jc w:val="center"/>
      </w:pPr>
    </w:p>
    <w:p w:rsidR="00020B0A" w:rsidRDefault="00020B0A" w:rsidP="00020B0A">
      <w:pPr>
        <w:pStyle w:val="Default"/>
        <w:jc w:val="both"/>
        <w:rPr>
          <w:b/>
        </w:rPr>
      </w:pPr>
      <w:r>
        <w:rPr>
          <w:b/>
          <w:bCs/>
        </w:rPr>
        <w:t>w sprawie</w:t>
      </w:r>
      <w:r>
        <w:t xml:space="preserve">: </w:t>
      </w:r>
      <w:r>
        <w:rPr>
          <w:b/>
        </w:rPr>
        <w:t>przyjęcia Gminnego Programu Profilaktyki i Rozwiązywania Problemów Alkoholowych oraz Gminnego Programu Przeciwdziałania Narkomanii dla Gminy Nowy Duninów na 2022 rok.</w:t>
      </w:r>
    </w:p>
    <w:p w:rsidR="00020B0A" w:rsidRDefault="00020B0A" w:rsidP="00020B0A">
      <w:pPr>
        <w:pStyle w:val="Default"/>
        <w:jc w:val="both"/>
      </w:pPr>
    </w:p>
    <w:p w:rsidR="00020B0A" w:rsidRDefault="00020B0A" w:rsidP="00020B0A">
      <w:pPr>
        <w:pStyle w:val="Default"/>
        <w:jc w:val="both"/>
      </w:pPr>
      <w:r>
        <w:t>Na podstawie art. 18 ust. 2 pkt 15 ustawy z dnia 8 marca 1990 r. o samorządzie gminnym (</w:t>
      </w:r>
      <w:r>
        <w:rPr>
          <w:bCs/>
          <w:szCs w:val="22"/>
          <w:shd w:val="clear" w:color="auto" w:fill="FFFFFF"/>
        </w:rPr>
        <w:t xml:space="preserve">t.j. Dz.U. z 2021 </w:t>
      </w:r>
      <w:r>
        <w:rPr>
          <w:bCs/>
          <w:color w:val="auto"/>
          <w:sz w:val="22"/>
          <w:szCs w:val="22"/>
          <w:shd w:val="clear" w:color="auto" w:fill="FFFFFF"/>
        </w:rPr>
        <w:t>r. poz. 1372)</w:t>
      </w:r>
      <w:r>
        <w:t xml:space="preserve"> oraz art. 4</w:t>
      </w:r>
      <w:r>
        <w:rPr>
          <w:vertAlign w:val="superscript"/>
        </w:rPr>
        <w:t>1</w:t>
      </w:r>
      <w:r>
        <w:t xml:space="preserve"> ust. 2 ustawy z dnia 26 października 1982 r. o wychowaniu w trzeźwości i przeciwdziałaniu alkoholizmowi (t.j. Dz.U. z 2021 r. poz. 1119) oraz art.10 ust. 1 oraz ust. 3 ustawy z dnia 29 lipca 2005 r. o przeciwdziałaniu narkomanii (</w:t>
      </w:r>
      <w:r>
        <w:rPr>
          <w:bCs/>
          <w:color w:val="auto"/>
          <w:sz w:val="22"/>
          <w:szCs w:val="22"/>
          <w:shd w:val="clear" w:color="auto" w:fill="FFFFFF"/>
        </w:rPr>
        <w:t>t.j. Dz.U. z 2020 r. poz. 2050</w:t>
      </w:r>
      <w:r>
        <w:t>) Rada Gminy Nowy Duninów uchwala, co następuje:</w:t>
      </w:r>
    </w:p>
    <w:p w:rsidR="00020B0A" w:rsidRDefault="00020B0A" w:rsidP="00020B0A">
      <w:pPr>
        <w:pStyle w:val="Default"/>
        <w:jc w:val="center"/>
      </w:pPr>
    </w:p>
    <w:p w:rsidR="00020B0A" w:rsidRDefault="00020B0A" w:rsidP="00020B0A">
      <w:pPr>
        <w:pStyle w:val="Default"/>
        <w:jc w:val="center"/>
        <w:rPr>
          <w:b/>
        </w:rPr>
      </w:pPr>
      <w:r>
        <w:rPr>
          <w:b/>
        </w:rPr>
        <w:t>§ 1</w:t>
      </w:r>
    </w:p>
    <w:p w:rsidR="00020B0A" w:rsidRDefault="00020B0A" w:rsidP="00020B0A">
      <w:pPr>
        <w:pStyle w:val="Default"/>
        <w:jc w:val="center"/>
      </w:pPr>
    </w:p>
    <w:p w:rsidR="00020B0A" w:rsidRDefault="00020B0A" w:rsidP="00020B0A">
      <w:pPr>
        <w:pStyle w:val="Default"/>
      </w:pPr>
      <w:r>
        <w:t xml:space="preserve">Przyjmuje się Gminny Program Profilaktyki i Rozwiązywania Problemów Alkoholowych na rok 2022 w wersji stanowiącej załącznik Nr 1 do uchwały oraz Gminny Program Przeciwdziałania Narkomanii na rok 2022 stanowiący załącznik Nr 2 do niniejszej uchwały. </w:t>
      </w:r>
    </w:p>
    <w:p w:rsidR="00020B0A" w:rsidRDefault="00020B0A" w:rsidP="00020B0A">
      <w:pPr>
        <w:pStyle w:val="Default"/>
      </w:pPr>
    </w:p>
    <w:p w:rsidR="00020B0A" w:rsidRDefault="00020B0A" w:rsidP="00020B0A">
      <w:pPr>
        <w:pStyle w:val="Default"/>
        <w:jc w:val="center"/>
        <w:rPr>
          <w:b/>
        </w:rPr>
      </w:pPr>
      <w:r>
        <w:rPr>
          <w:b/>
        </w:rPr>
        <w:t>§ 2</w:t>
      </w:r>
    </w:p>
    <w:p w:rsidR="00020B0A" w:rsidRDefault="00020B0A" w:rsidP="00020B0A">
      <w:pPr>
        <w:pStyle w:val="Default"/>
        <w:jc w:val="center"/>
      </w:pPr>
    </w:p>
    <w:p w:rsidR="00020B0A" w:rsidRDefault="00020B0A" w:rsidP="00020B0A">
      <w:pPr>
        <w:pStyle w:val="Default"/>
      </w:pPr>
      <w:r>
        <w:t xml:space="preserve">Wykonanie uchwały powierza się Wójtowi Gminy. </w:t>
      </w:r>
    </w:p>
    <w:p w:rsidR="00020B0A" w:rsidRDefault="00020B0A" w:rsidP="00020B0A">
      <w:pPr>
        <w:pStyle w:val="Default"/>
      </w:pPr>
    </w:p>
    <w:p w:rsidR="00020B0A" w:rsidRDefault="00020B0A" w:rsidP="00020B0A">
      <w:pPr>
        <w:pStyle w:val="Default"/>
        <w:jc w:val="center"/>
        <w:rPr>
          <w:b/>
          <w:bCs/>
        </w:rPr>
      </w:pPr>
      <w:r>
        <w:rPr>
          <w:b/>
          <w:bCs/>
        </w:rPr>
        <w:t>§ 3</w:t>
      </w:r>
    </w:p>
    <w:p w:rsidR="00020B0A" w:rsidRDefault="00020B0A" w:rsidP="00020B0A">
      <w:pPr>
        <w:pStyle w:val="Default"/>
        <w:jc w:val="center"/>
      </w:pPr>
    </w:p>
    <w:p w:rsidR="00020B0A" w:rsidRDefault="00020B0A" w:rsidP="00020B0A">
      <w:pPr>
        <w:pStyle w:val="Default"/>
      </w:pPr>
      <w:r>
        <w:t xml:space="preserve">Uchwała wchodzi w życie z dniem podjęcia. </w:t>
      </w:r>
    </w:p>
    <w:p w:rsidR="00020B0A" w:rsidRDefault="00020B0A" w:rsidP="00020B0A">
      <w:pPr>
        <w:pStyle w:val="Default"/>
        <w:jc w:val="right"/>
        <w:rPr>
          <w:b/>
          <w:bCs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b/>
          <w:bCs/>
          <w:sz w:val="18"/>
          <w:szCs w:val="18"/>
        </w:rPr>
      </w:pPr>
    </w:p>
    <w:p w:rsidR="00020B0A" w:rsidRDefault="00020B0A" w:rsidP="00020B0A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Załącznik nr 1 do uchwały nr ……………. </w:t>
      </w:r>
    </w:p>
    <w:p w:rsidR="00020B0A" w:rsidRDefault="00020B0A" w:rsidP="00020B0A">
      <w:pPr>
        <w:pStyle w:val="Default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Rady Gminy Nowy Duninów </w:t>
      </w:r>
    </w:p>
    <w:p w:rsidR="00020B0A" w:rsidRDefault="00020B0A" w:rsidP="00020B0A">
      <w:pPr>
        <w:pStyle w:val="Default"/>
        <w:jc w:val="right"/>
        <w:rPr>
          <w:b/>
          <w:bCs/>
        </w:rPr>
      </w:pPr>
      <w:r>
        <w:rPr>
          <w:b/>
          <w:bCs/>
          <w:sz w:val="18"/>
          <w:szCs w:val="18"/>
        </w:rPr>
        <w:t>z dnia …………………….</w:t>
      </w:r>
    </w:p>
    <w:p w:rsidR="00020B0A" w:rsidRDefault="00020B0A" w:rsidP="00020B0A">
      <w:pPr>
        <w:pStyle w:val="Default"/>
        <w:jc w:val="right"/>
        <w:rPr>
          <w:b/>
          <w:bCs/>
        </w:rPr>
      </w:pPr>
    </w:p>
    <w:p w:rsidR="00020B0A" w:rsidRDefault="00020B0A" w:rsidP="00020B0A">
      <w:pPr>
        <w:pStyle w:val="Default"/>
        <w:jc w:val="right"/>
        <w:rPr>
          <w:b/>
          <w:bCs/>
        </w:rPr>
      </w:pPr>
    </w:p>
    <w:p w:rsidR="00020B0A" w:rsidRDefault="00020B0A" w:rsidP="00020B0A">
      <w:pPr>
        <w:pStyle w:val="Default"/>
        <w:jc w:val="right"/>
      </w:pPr>
    </w:p>
    <w:p w:rsidR="00020B0A" w:rsidRDefault="00020B0A" w:rsidP="00020B0A">
      <w:pPr>
        <w:pStyle w:val="Default"/>
        <w:jc w:val="center"/>
      </w:pPr>
      <w:r>
        <w:rPr>
          <w:b/>
          <w:bCs/>
        </w:rPr>
        <w:t>Gminny Program Profilaktyki i Rozwiązywania Problemów</w:t>
      </w:r>
    </w:p>
    <w:p w:rsidR="00020B0A" w:rsidRDefault="00020B0A" w:rsidP="00020B0A">
      <w:pPr>
        <w:pStyle w:val="Default"/>
        <w:jc w:val="center"/>
        <w:rPr>
          <w:b/>
          <w:bCs/>
        </w:rPr>
      </w:pPr>
      <w:r>
        <w:rPr>
          <w:b/>
          <w:bCs/>
        </w:rPr>
        <w:t>Alkoholowych na 2022 rok.</w:t>
      </w:r>
    </w:p>
    <w:p w:rsidR="00020B0A" w:rsidRDefault="00020B0A" w:rsidP="00020B0A">
      <w:pPr>
        <w:pStyle w:val="Default"/>
        <w:jc w:val="center"/>
      </w:pPr>
    </w:p>
    <w:p w:rsidR="00020B0A" w:rsidRDefault="00020B0A" w:rsidP="00020B0A">
      <w:pPr>
        <w:pStyle w:val="Default"/>
      </w:pPr>
      <w:r>
        <w:rPr>
          <w:b/>
          <w:bCs/>
        </w:rPr>
        <w:t xml:space="preserve">1. Wstęp </w:t>
      </w:r>
    </w:p>
    <w:p w:rsidR="00020B0A" w:rsidRDefault="00020B0A" w:rsidP="00020B0A">
      <w:pPr>
        <w:pStyle w:val="Default"/>
      </w:pPr>
    </w:p>
    <w:p w:rsidR="00020B0A" w:rsidRDefault="00020B0A" w:rsidP="00020B0A">
      <w:pPr>
        <w:pStyle w:val="Tekstpodstawowy2"/>
        <w:spacing w:before="0" w:line="276" w:lineRule="auto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Ustawa z dnia 26 października 1982 r. o wychowaniu w trzeźwości i przeciwdziałaniu alkoholizmowi, nakłada na gminę obowiązek podejmowania działań zmierzających do ograniczenia spożycia napojów alkoholowych, inicjowania i wspierania przedsięwzięć mających na celu zmianę obyczajów w zakresie sposobu spożycia tych napojów, przeciwdziałania powstawaniu i usuwaniu następstw nadużywania alkoholu, oddziaływania na osoby nadużywające alkoholu oraz udzielania pomocy ich rodzinom. Ustawa o przeciwdziałaniu narkomanii również wymienia katalog zadań, za realizację których odpowiedzialna staje się gmina. Skupiają się one wokół  szeroko rozumianej pomocy osobą uzależnionym i zagrożonym uzależnieniem  oraz ich rodzin a także profilaktyce adresowanej do różnych grup wiekowych,  zwłaszcza dzieci i młodzieży.</w:t>
      </w:r>
    </w:p>
    <w:p w:rsidR="00020B0A" w:rsidRDefault="00020B0A" w:rsidP="00020B0A">
      <w:pPr>
        <w:pStyle w:val="Tekstpodstawowy2"/>
        <w:spacing w:before="0" w:line="276" w:lineRule="auto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Realizacja tych zadań może odbywać się na podstawie dwu odrębnych programów uchwalanych corocznie lub jednego wspólnego zawierającego zadania z obydwu ustaw. W roku 2022 odbywa się na podstawie Gminnego Programu Profilaktyki i Rozwiązywania Problemów Alkoholowych oraz Przeciwdziałania Narkomanii. Program stanowi integralną część Strategii Rozwiązywania Problemów Społecznych. W programie uwzględnia się  cele operacyjne dotyczące profilaktyki i rozwiązywania problemów alkoholowych oraz przeciwdziałania narkomanii, określone w Narodowym Programie Zdrowia.</w:t>
      </w:r>
    </w:p>
    <w:p w:rsidR="00020B0A" w:rsidRDefault="00020B0A" w:rsidP="00020B0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Umieszczenie zadań wynikających z odrębnych ustaw w jednym programie wynika przede wszystkim z faktu, że do większości z nich można zaproponować zbieżne działania profilaktyczne oraz to, że zadania do realizacji wynikające z tych ustaw mogą być finansowane z tych samych środków.</w:t>
      </w:r>
    </w:p>
    <w:p w:rsidR="00020B0A" w:rsidRDefault="00020B0A" w:rsidP="00020B0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Ustawodawca wskazał gminom główne </w:t>
      </w:r>
      <w:r>
        <w:rPr>
          <w:rFonts w:ascii="Times New Roman" w:eastAsia="TimesNewRoman" w:hAnsi="Times New Roman" w:cs="Times New 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 xml:space="preserve">ródło pozyskania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finansowych na realizacj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wskazanych zada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własnych. Jest to tzw. fundusz alkoholowy, czyli dochód gminy pochodz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z opłat za korzystanie z zezwole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na detaliczn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sprzeda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 </w:t>
      </w:r>
      <w:r>
        <w:rPr>
          <w:rFonts w:ascii="Times New Roman" w:hAnsi="Times New Roman" w:cs="Times New Roman"/>
          <w:sz w:val="24"/>
          <w:szCs w:val="24"/>
        </w:rPr>
        <w:t>napojów alkoholowych i nie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przeznaczony na inne cele. Oznacza to,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pochodz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z tych opłat, s</w:t>
      </w:r>
      <w:r>
        <w:rPr>
          <w:rFonts w:ascii="Times New Roman" w:eastAsia="TimesNewRoman" w:hAnsi="Times New Roman" w:cs="Times New Roman"/>
          <w:sz w:val="24"/>
          <w:szCs w:val="24"/>
        </w:rPr>
        <w:t>ą 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le powi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zane z realizacj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gminnego programu i nie mog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przeznaczone 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inne cele, nie zwi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zane z przeciwdziałaniem alkoholizmowi i narkomanii. Zadania przewidziane do realizacji, zapisane w poniższym programie są kontynuacją  działalności prowadzonej w latach ubiegłych. Doświadczenia zdobyte podczas dotychczasowej realizacji pozwalają na dokładniejsze poznanie środowiska lokalnego jego potrzeb.</w:t>
      </w:r>
    </w:p>
    <w:p w:rsidR="00020B0A" w:rsidRDefault="00020B0A" w:rsidP="00020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B0A" w:rsidRDefault="00020B0A" w:rsidP="00020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B0A" w:rsidRDefault="00020B0A" w:rsidP="00020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Skuteczna realizacja tego programu opiera się na współpracy z poniżej wymienionymi instytucjami:</w:t>
      </w:r>
    </w:p>
    <w:p w:rsidR="00020B0A" w:rsidRDefault="00020B0A" w:rsidP="00020B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Gminnym Ośrodkiem Pomocy Społecznej w Nowym Duninowie,</w:t>
      </w:r>
    </w:p>
    <w:p w:rsidR="00020B0A" w:rsidRDefault="00020B0A" w:rsidP="00020B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Policją,</w:t>
      </w:r>
    </w:p>
    <w:p w:rsidR="00020B0A" w:rsidRDefault="00020B0A" w:rsidP="00020B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Samorządem  gminnym,</w:t>
      </w:r>
    </w:p>
    <w:p w:rsidR="00020B0A" w:rsidRDefault="00020B0A" w:rsidP="00020B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Organizacjami i stowarzyszeniami pozarządowymi działającymi na terenie gminy Nowy Duninów,</w:t>
      </w:r>
    </w:p>
    <w:p w:rsidR="00020B0A" w:rsidRDefault="00020B0A" w:rsidP="00020B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Gminną Komisją Rozwiązywania Problemów Alkoholowych</w:t>
      </w:r>
    </w:p>
    <w:p w:rsidR="00020B0A" w:rsidRDefault="00020B0A" w:rsidP="00020B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4¹ ust. 1 ustawy o wychowaniu w trzeźwości  przeciwdziałaniu alkoholizmowi, prowadzenie działań związanych z profilaktyką i rozwiązywaniem problemów alkoholowych oraz integracja społeczna osób uzależnionych od alkoholu należy do zadań własnych gminy.</w:t>
      </w:r>
    </w:p>
    <w:p w:rsidR="00020B0A" w:rsidRDefault="00020B0A" w:rsidP="00020B0A">
      <w:pPr>
        <w:pStyle w:val="Default"/>
        <w:jc w:val="both"/>
      </w:pPr>
      <w:r>
        <w:rPr>
          <w:b/>
          <w:bCs/>
        </w:rPr>
        <w:t xml:space="preserve">Zadania te w szczególności obejmują: </w:t>
      </w:r>
    </w:p>
    <w:p w:rsidR="00020B0A" w:rsidRDefault="00020B0A" w:rsidP="00020B0A">
      <w:pPr>
        <w:pStyle w:val="Default"/>
        <w:jc w:val="both"/>
      </w:pPr>
      <w:r>
        <w:t xml:space="preserve">1. zwiększenie dostępności pomocy terapeutycznej i rehabilitacyjnej dla osób </w:t>
      </w:r>
    </w:p>
    <w:p w:rsidR="00020B0A" w:rsidRDefault="00020B0A" w:rsidP="00020B0A">
      <w:pPr>
        <w:pStyle w:val="Default"/>
        <w:jc w:val="both"/>
      </w:pPr>
      <w:r>
        <w:t xml:space="preserve">uzależnionych od alkoholu; </w:t>
      </w:r>
    </w:p>
    <w:p w:rsidR="00020B0A" w:rsidRDefault="00020B0A" w:rsidP="00020B0A">
      <w:pPr>
        <w:pStyle w:val="Default"/>
        <w:jc w:val="both"/>
      </w:pPr>
      <w:r>
        <w:t xml:space="preserve">2. udzielanie rodzinom, w których występują problemy alkoholowe pomocy </w:t>
      </w:r>
    </w:p>
    <w:p w:rsidR="00020B0A" w:rsidRDefault="00020B0A" w:rsidP="00020B0A">
      <w:pPr>
        <w:pStyle w:val="Default"/>
        <w:jc w:val="both"/>
      </w:pPr>
      <w:r>
        <w:t xml:space="preserve">psychospołecznej i prawnej, a w szczególności ochrony przed przemocą w rodzinie; </w:t>
      </w:r>
    </w:p>
    <w:p w:rsidR="00020B0A" w:rsidRDefault="00020B0A" w:rsidP="00020B0A">
      <w:pPr>
        <w:pStyle w:val="Default"/>
        <w:jc w:val="both"/>
      </w:pPr>
      <w:r>
        <w:t xml:space="preserve">3. prowadzenie profilaktycznej działalności informacyjnej i edukacyjnej w zakresie </w:t>
      </w:r>
    </w:p>
    <w:p w:rsidR="00020B0A" w:rsidRDefault="00020B0A" w:rsidP="00020B0A">
      <w:pPr>
        <w:pStyle w:val="Default"/>
        <w:jc w:val="both"/>
      </w:pPr>
      <w:r>
        <w:t xml:space="preserve">rozwiązywania problemów alkoholowych i przeciwdziałania narkomanii, </w:t>
      </w:r>
    </w:p>
    <w:p w:rsidR="00020B0A" w:rsidRDefault="00020B0A" w:rsidP="00020B0A">
      <w:pPr>
        <w:pStyle w:val="Default"/>
        <w:jc w:val="both"/>
      </w:pPr>
      <w:r>
        <w:t xml:space="preserve">w szczególności dla dzieci i młodzieży, w tym prowadzenie pozalekcyjnych zajęć </w:t>
      </w:r>
    </w:p>
    <w:p w:rsidR="00020B0A" w:rsidRDefault="00020B0A" w:rsidP="00020B0A">
      <w:pPr>
        <w:pStyle w:val="Default"/>
        <w:jc w:val="both"/>
      </w:pPr>
      <w:r>
        <w:t xml:space="preserve">sportowych, a także działań na rzecz dożywiania dzieci uczestniczących </w:t>
      </w:r>
    </w:p>
    <w:p w:rsidR="00020B0A" w:rsidRDefault="00020B0A" w:rsidP="00020B0A">
      <w:pPr>
        <w:pStyle w:val="Default"/>
        <w:jc w:val="both"/>
      </w:pPr>
      <w:r>
        <w:t xml:space="preserve">w pozalekcyjnych programach opiekuńczo-wychowawczych i socjoterapeutycznych; </w:t>
      </w:r>
    </w:p>
    <w:p w:rsidR="00020B0A" w:rsidRDefault="00020B0A" w:rsidP="00020B0A">
      <w:pPr>
        <w:pStyle w:val="Default"/>
        <w:jc w:val="both"/>
      </w:pPr>
      <w:r>
        <w:t xml:space="preserve">4. wspomaganie działalności instytucji, stowarzyszeń i osób fizycznych, służących </w:t>
      </w:r>
    </w:p>
    <w:p w:rsidR="00020B0A" w:rsidRDefault="00020B0A" w:rsidP="00020B0A">
      <w:pPr>
        <w:pStyle w:val="Default"/>
        <w:jc w:val="both"/>
      </w:pPr>
      <w:r>
        <w:t xml:space="preserve">rozwiązywaniu problemów alkoholowych; </w:t>
      </w:r>
    </w:p>
    <w:p w:rsidR="00020B0A" w:rsidRDefault="00020B0A" w:rsidP="00020B0A">
      <w:pPr>
        <w:pStyle w:val="Default"/>
        <w:jc w:val="both"/>
      </w:pPr>
      <w:r>
        <w:t xml:space="preserve">5. podejmowanie interwencji w związku z naruszeniem przepisów określonych w art. 13¹ i 15 ustawy o wychowaniu w trzeźwości i przeciwdziałaniu alkoholizmowi oraz </w:t>
      </w:r>
    </w:p>
    <w:p w:rsidR="00020B0A" w:rsidRDefault="00020B0A" w:rsidP="00020B0A">
      <w:pPr>
        <w:pStyle w:val="Default"/>
        <w:jc w:val="both"/>
      </w:pPr>
      <w:r>
        <w:t xml:space="preserve">występowanie przed sądem w charakterze oskarżyciela publicznego; </w:t>
      </w:r>
    </w:p>
    <w:p w:rsidR="00020B0A" w:rsidRDefault="00020B0A" w:rsidP="00020B0A">
      <w:pPr>
        <w:pStyle w:val="Default"/>
        <w:jc w:val="both"/>
      </w:pPr>
      <w:r>
        <w:t xml:space="preserve">6. wspieranie zatrudnienia socjalnego poprzez organizowanie i wspieranie Centrów </w:t>
      </w:r>
    </w:p>
    <w:p w:rsidR="00020B0A" w:rsidRDefault="00020B0A" w:rsidP="00020B0A">
      <w:pPr>
        <w:pStyle w:val="Default"/>
        <w:jc w:val="both"/>
      </w:pPr>
      <w:r>
        <w:t>Integracji Społecznej.</w:t>
      </w:r>
    </w:p>
    <w:p w:rsidR="00020B0A" w:rsidRDefault="00020B0A" w:rsidP="00020B0A">
      <w:pPr>
        <w:pStyle w:val="Default"/>
        <w:ind w:firstLine="708"/>
        <w:jc w:val="both"/>
      </w:pPr>
      <w:r>
        <w:t xml:space="preserve">Realizacja wymienionych zadań jest prowadzona w postaci Gminnego Programu Profilaktyki i Rozwiązywania Problemów Alkoholowych (zwany dalej GPPiRPA) obejmuje działania zgodne zarówno z kierunkami zawartymi w ustawie wychowaniu w trzeźwości i przeciwdziałaniu alkoholizmowi, jak i z polityką Gminy Nowy Duninów, a ponadto opiera się na następujących aktach prawnych i dokumentach: </w:t>
      </w:r>
    </w:p>
    <w:p w:rsidR="00020B0A" w:rsidRDefault="00020B0A" w:rsidP="00020B0A">
      <w:pPr>
        <w:pStyle w:val="Default"/>
        <w:jc w:val="both"/>
      </w:pPr>
      <w:r>
        <w:t xml:space="preserve">1. </w:t>
      </w:r>
      <w:r>
        <w:rPr>
          <w:b/>
        </w:rPr>
        <w:t>Uchwała Nr 256/XXIX/2018 Rady Gminy Nowy Duninów z dnia 22 sierpnia 2018 r</w:t>
      </w:r>
      <w:r>
        <w:t xml:space="preserve">. w sprawie ustalenia maksymalnej liczby zezwoleń na sprzedaż napojów alkoholowych na terenie gminy Nowy Duninów. </w:t>
      </w:r>
    </w:p>
    <w:p w:rsidR="00020B0A" w:rsidRDefault="00020B0A" w:rsidP="00020B0A">
      <w:pPr>
        <w:pStyle w:val="Default"/>
        <w:jc w:val="both"/>
      </w:pPr>
      <w:r>
        <w:t xml:space="preserve">2. </w:t>
      </w:r>
      <w:r>
        <w:rPr>
          <w:b/>
        </w:rPr>
        <w:t>Uchwała 257/XXIX/2018 Rady Gminy Nowy Duninów z dnia 22 sierpnia 2018 r.</w:t>
      </w:r>
      <w:r>
        <w:t xml:space="preserve"> w sprawie wprowadzenia odstępstwa od zakazu spożywania napojów alkoholowych w miejscu publicznym na terenie gminy Nowy Duninów </w:t>
      </w:r>
    </w:p>
    <w:p w:rsidR="00020B0A" w:rsidRDefault="00020B0A" w:rsidP="00020B0A">
      <w:pPr>
        <w:pStyle w:val="Default"/>
        <w:jc w:val="both"/>
      </w:pPr>
      <w:r>
        <w:t xml:space="preserve">3. </w:t>
      </w:r>
      <w:r>
        <w:rPr>
          <w:b/>
        </w:rPr>
        <w:t>Uchwała nr Nr 54/VI/11 Rady Gminy z dnia 13 maja 2011 r</w:t>
      </w:r>
      <w:r>
        <w:t xml:space="preserve">. w sprawie zasad usytuowania na terenie gminy Nowy Duninów miejsc sprzedaży i podawania napojów alkoholowych. </w:t>
      </w:r>
    </w:p>
    <w:p w:rsidR="00020B0A" w:rsidRDefault="00020B0A" w:rsidP="00020B0A">
      <w:pPr>
        <w:pStyle w:val="Default"/>
        <w:jc w:val="both"/>
      </w:pPr>
      <w:r>
        <w:t xml:space="preserve">4. </w:t>
      </w:r>
      <w:r>
        <w:rPr>
          <w:b/>
        </w:rPr>
        <w:t>Zarządzenia Wójta Gminy Nowy Duninów w sprawie powołania</w:t>
      </w:r>
      <w:r>
        <w:t xml:space="preserve"> - Gminnej Komisji Rozwiązywania Problemów Alkoholowych.</w:t>
      </w:r>
    </w:p>
    <w:p w:rsidR="00020B0A" w:rsidRDefault="00020B0A" w:rsidP="00020B0A">
      <w:pPr>
        <w:pStyle w:val="Default"/>
        <w:jc w:val="both"/>
      </w:pPr>
    </w:p>
    <w:p w:rsidR="00020B0A" w:rsidRDefault="00020B0A" w:rsidP="00020B0A">
      <w:pPr>
        <w:pStyle w:val="Default"/>
        <w:jc w:val="both"/>
      </w:pPr>
    </w:p>
    <w:p w:rsidR="00020B0A" w:rsidRDefault="00020B0A" w:rsidP="00020B0A">
      <w:pPr>
        <w:pStyle w:val="Default"/>
        <w:jc w:val="both"/>
        <w:rPr>
          <w:b/>
          <w:bCs/>
        </w:rPr>
      </w:pPr>
    </w:p>
    <w:p w:rsidR="00020B0A" w:rsidRDefault="00020B0A" w:rsidP="00020B0A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 xml:space="preserve">ADRESACI PROGRAMU: </w:t>
      </w:r>
    </w:p>
    <w:p w:rsidR="00020B0A" w:rsidRDefault="00020B0A" w:rsidP="00020B0A">
      <w:pPr>
        <w:pStyle w:val="Default"/>
        <w:numPr>
          <w:ilvl w:val="0"/>
          <w:numId w:val="2"/>
        </w:numPr>
        <w:jc w:val="both"/>
      </w:pPr>
      <w:r>
        <w:t xml:space="preserve">Konsumenci alkoholu; </w:t>
      </w:r>
    </w:p>
    <w:p w:rsidR="00020B0A" w:rsidRDefault="00020B0A" w:rsidP="00020B0A">
      <w:pPr>
        <w:pStyle w:val="Default"/>
        <w:numPr>
          <w:ilvl w:val="0"/>
          <w:numId w:val="2"/>
        </w:numPr>
        <w:jc w:val="both"/>
      </w:pPr>
      <w:r>
        <w:t xml:space="preserve">Osoby pijące nadmiernie, a w tym uzależnione od alkoholu; </w:t>
      </w:r>
    </w:p>
    <w:p w:rsidR="00020B0A" w:rsidRDefault="00020B0A" w:rsidP="00020B0A">
      <w:pPr>
        <w:pStyle w:val="Default"/>
        <w:numPr>
          <w:ilvl w:val="0"/>
          <w:numId w:val="2"/>
        </w:numPr>
        <w:jc w:val="both"/>
      </w:pPr>
      <w:r>
        <w:t xml:space="preserve">Rodziny osób z problemem alkoholowym; </w:t>
      </w:r>
    </w:p>
    <w:p w:rsidR="00020B0A" w:rsidRDefault="00020B0A" w:rsidP="00020B0A">
      <w:pPr>
        <w:pStyle w:val="Default"/>
        <w:numPr>
          <w:ilvl w:val="0"/>
          <w:numId w:val="2"/>
        </w:numPr>
        <w:jc w:val="both"/>
      </w:pPr>
      <w:r>
        <w:t xml:space="preserve">Dzieci i młodzież szkolna. </w:t>
      </w:r>
    </w:p>
    <w:p w:rsidR="00020B0A" w:rsidRDefault="00020B0A" w:rsidP="00020B0A">
      <w:pPr>
        <w:pStyle w:val="Default"/>
        <w:jc w:val="both"/>
      </w:pPr>
      <w:r>
        <w:t xml:space="preserve">Koordynatorem i realizatorem części zadań Gminnego Programu Profilaktyki i Rozwiazywania Problemów Alkoholowych na 2022 rok jest Urząd Gminy w Nowym Duninowie - Referat Organizacyjny i Spraw Obywatelskich     </w:t>
      </w:r>
    </w:p>
    <w:p w:rsidR="00020B0A" w:rsidRDefault="00020B0A" w:rsidP="00020B0A">
      <w:pPr>
        <w:pStyle w:val="Default"/>
        <w:jc w:val="both"/>
      </w:pPr>
    </w:p>
    <w:p w:rsidR="00020B0A" w:rsidRDefault="00020B0A" w:rsidP="00020B0A">
      <w:pPr>
        <w:pStyle w:val="Default"/>
        <w:jc w:val="both"/>
      </w:pPr>
      <w:r>
        <w:rPr>
          <w:b/>
        </w:rPr>
        <w:t>2.</w:t>
      </w:r>
      <w:r>
        <w:t xml:space="preserve"> </w:t>
      </w:r>
      <w:r>
        <w:rPr>
          <w:b/>
          <w:bCs/>
        </w:rPr>
        <w:t>Cele i zadania Gminnego Programu Rozwiązywania Problemów Alkoholowych w Gminie Nowy Duninów w roku 2022</w:t>
      </w:r>
      <w:r>
        <w:t xml:space="preserve">. </w:t>
      </w:r>
    </w:p>
    <w:p w:rsidR="00020B0A" w:rsidRDefault="00020B0A" w:rsidP="00020B0A">
      <w:pPr>
        <w:pStyle w:val="Default"/>
        <w:jc w:val="both"/>
      </w:pPr>
    </w:p>
    <w:p w:rsidR="00020B0A" w:rsidRDefault="00020B0A" w:rsidP="00020B0A">
      <w:pPr>
        <w:pStyle w:val="Default"/>
        <w:jc w:val="both"/>
      </w:pPr>
      <w:r>
        <w:t xml:space="preserve">Cele i zadania określone w Gminnym Programie Rozwiązywania Problemów Alkoholowych w 2022 roku dostosowane są do potrzeb lokalnych oraz zgodne są z ustawą o wychowaniu w trzeźwości i przeciwdziałaniu alkoholizmowi. Sformułowano jw. uwzględniając dotychczasowe doświadczenia związane z realizacją Programu w latach ubiegłych. </w:t>
      </w:r>
    </w:p>
    <w:p w:rsidR="00020B0A" w:rsidRDefault="00020B0A" w:rsidP="00020B0A">
      <w:pPr>
        <w:pStyle w:val="Default"/>
        <w:jc w:val="both"/>
      </w:pPr>
      <w:r>
        <w:t xml:space="preserve">Gminny Program Profilaktyki i Rozwiązywania Problemów Alkoholowych na 2022 rok ma na celu stworzenie systemu działań na terenie Gminy, dotyczących ograniczenia i zmiany struktury spożycia napojów alkoholowych napojów alkoholowych, zapobiegania powstawania szkód zdrowotnych i społecznych spowodowanych nadmiernym spożywaniem alkoholu oraz likwidacja skutków nadużywania alkoholu. </w:t>
      </w:r>
    </w:p>
    <w:p w:rsidR="00020B0A" w:rsidRDefault="00020B0A" w:rsidP="00020B0A">
      <w:pPr>
        <w:pStyle w:val="Default"/>
        <w:jc w:val="both"/>
      </w:pPr>
      <w:r>
        <w:t xml:space="preserve">Nadrzędnym celem programu jest zapobieganie powstawania nowych problemów związanych z piciem i nadużywaniem alkoholu na terenie Gminy Nowy Duninów oraz zwiększenie skuteczności oddziaływań w zakresie profilaktyki problemów alkoholowych. </w:t>
      </w:r>
    </w:p>
    <w:p w:rsidR="00020B0A" w:rsidRDefault="00020B0A" w:rsidP="00020B0A">
      <w:pPr>
        <w:pStyle w:val="Default"/>
        <w:jc w:val="both"/>
        <w:rPr>
          <w:b/>
          <w:bCs/>
        </w:rPr>
      </w:pPr>
    </w:p>
    <w:p w:rsidR="00020B0A" w:rsidRDefault="00020B0A" w:rsidP="00020B0A">
      <w:pPr>
        <w:pStyle w:val="Default"/>
        <w:jc w:val="both"/>
      </w:pPr>
      <w:r>
        <w:rPr>
          <w:b/>
          <w:bCs/>
        </w:rPr>
        <w:t xml:space="preserve">2.1 Cele strategiczne w tym zakresie to: </w:t>
      </w:r>
    </w:p>
    <w:p w:rsidR="00020B0A" w:rsidRDefault="00020B0A" w:rsidP="00020B0A">
      <w:pPr>
        <w:pStyle w:val="Default"/>
        <w:jc w:val="both"/>
      </w:pPr>
      <w:r>
        <w:t xml:space="preserve">a) Wspieranie rozwoju programów i działań profilaktycznych skierowanych do dzieci i młodzieży. </w:t>
      </w:r>
    </w:p>
    <w:p w:rsidR="00020B0A" w:rsidRDefault="00020B0A" w:rsidP="00020B0A">
      <w:pPr>
        <w:pStyle w:val="Default"/>
        <w:jc w:val="both"/>
      </w:pPr>
      <w:r>
        <w:t xml:space="preserve">b) Podniesienie kompetencji wychowawczych rodziców, nauczycieli i pedagogów. </w:t>
      </w:r>
    </w:p>
    <w:p w:rsidR="00020B0A" w:rsidRDefault="00020B0A" w:rsidP="00020B0A">
      <w:pPr>
        <w:pStyle w:val="Default"/>
        <w:jc w:val="both"/>
      </w:pPr>
      <w:r>
        <w:t xml:space="preserve">c) Upowszechnianie metod edukacji publicznej podnoszących wiedzę o szkodliwości nadużywania alkoholu oraz możliwościach uzyskania wsparcia. </w:t>
      </w:r>
    </w:p>
    <w:p w:rsidR="00020B0A" w:rsidRDefault="00020B0A" w:rsidP="00020B0A">
      <w:pPr>
        <w:pStyle w:val="Default"/>
        <w:jc w:val="both"/>
      </w:pPr>
      <w:r>
        <w:t xml:space="preserve">d) Organizowanie warunków pierwszego kontaktu dla </w:t>
      </w:r>
    </w:p>
    <w:p w:rsidR="00020B0A" w:rsidRDefault="00020B0A" w:rsidP="00020B0A">
      <w:pPr>
        <w:pStyle w:val="Default"/>
        <w:jc w:val="both"/>
      </w:pPr>
      <w:r>
        <w:t xml:space="preserve">osób uzależnionych i współuzależnionych. </w:t>
      </w:r>
    </w:p>
    <w:p w:rsidR="00020B0A" w:rsidRDefault="00020B0A" w:rsidP="00020B0A">
      <w:pPr>
        <w:pStyle w:val="Default"/>
        <w:jc w:val="both"/>
      </w:pPr>
      <w:r>
        <w:t xml:space="preserve">e) Wzmacnianie kompetencji zawodowych realizatorów gminnego Programu. </w:t>
      </w:r>
    </w:p>
    <w:p w:rsidR="00020B0A" w:rsidRDefault="00020B0A" w:rsidP="00020B0A">
      <w:pPr>
        <w:pStyle w:val="Default"/>
        <w:jc w:val="both"/>
      </w:pPr>
      <w:r>
        <w:t xml:space="preserve">f) Wspieranie działań zapewniających utrzymanie abstynencji oraz działań </w:t>
      </w:r>
    </w:p>
    <w:p w:rsidR="00020B0A" w:rsidRDefault="00020B0A" w:rsidP="00020B0A">
      <w:pPr>
        <w:pStyle w:val="Default"/>
        <w:jc w:val="both"/>
      </w:pPr>
      <w:r>
        <w:t xml:space="preserve">związanych z reintegracją społeczną osób uzależnionych od alkoholu. </w:t>
      </w:r>
    </w:p>
    <w:p w:rsidR="00020B0A" w:rsidRDefault="00020B0A" w:rsidP="00020B0A">
      <w:pPr>
        <w:pStyle w:val="Default"/>
        <w:jc w:val="both"/>
      </w:pPr>
      <w:r>
        <w:t xml:space="preserve">g) Wspieranie i udzielanie pomocy instytucjom i organizacjom prowadzącym działalność profilaktyczną poprzez organizowanie różnorodnych form pracy edukacyjnej, opiekuńczo - wychowawczej, aktywizującej, w szczególności wśród dzieci i młodzieży oraz w rodzinach. </w:t>
      </w:r>
    </w:p>
    <w:p w:rsidR="00020B0A" w:rsidRDefault="00020B0A" w:rsidP="00020B0A">
      <w:pPr>
        <w:pStyle w:val="Default"/>
        <w:jc w:val="both"/>
      </w:pPr>
      <w:r>
        <w:t xml:space="preserve">h) Zwiększenie skuteczności podejmowanych działań kontrolnych i interwencyjnych w stosunku do podmiotów prowadzących sprzedaż napojów alkoholowych. </w:t>
      </w:r>
    </w:p>
    <w:p w:rsidR="00020B0A" w:rsidRDefault="00020B0A" w:rsidP="00020B0A">
      <w:pPr>
        <w:pStyle w:val="Default"/>
        <w:jc w:val="both"/>
      </w:pPr>
      <w:r>
        <w:t xml:space="preserve">i) Opracowanie diagnozy problemów alkoholowych. </w:t>
      </w:r>
    </w:p>
    <w:p w:rsidR="00020B0A" w:rsidRDefault="00020B0A" w:rsidP="00020B0A">
      <w:pPr>
        <w:pStyle w:val="Default"/>
        <w:rPr>
          <w:b/>
        </w:rPr>
      </w:pPr>
    </w:p>
    <w:p w:rsidR="00020B0A" w:rsidRDefault="00020B0A" w:rsidP="00020B0A">
      <w:pPr>
        <w:pStyle w:val="Default"/>
        <w:rPr>
          <w:b/>
        </w:rPr>
      </w:pPr>
      <w:r>
        <w:rPr>
          <w:b/>
        </w:rPr>
        <w:t xml:space="preserve">3. Działalność Gminnej Komisji Rozwiązywania Problemów Alkoholowych </w:t>
      </w:r>
    </w:p>
    <w:p w:rsidR="00020B0A" w:rsidRDefault="00020B0A" w:rsidP="00020B0A">
      <w:pPr>
        <w:pStyle w:val="Default"/>
        <w:jc w:val="both"/>
      </w:pPr>
    </w:p>
    <w:p w:rsidR="00020B0A" w:rsidRDefault="00020B0A" w:rsidP="00020B0A">
      <w:pPr>
        <w:pStyle w:val="Default"/>
        <w:jc w:val="both"/>
      </w:pPr>
      <w:r>
        <w:t xml:space="preserve">Wiodącą role w realizacji zadań zawartych w Programie pełni Gminna Komisja Rozwiązywania Problemów Alkoholowych. Są to osoby przeszkolone posiadające wymagane przeszkolenie w zakresie podstawowej wiedzy na temat problematyki alkoholowej zgodnie z wymaganiami ustawy o wychowaniu w trzeźwości i przeciwdziałaniu alkoholizmowi. W skład komisji wchodzą następujący przedstawiciele: </w:t>
      </w:r>
    </w:p>
    <w:p w:rsidR="00020B0A" w:rsidRDefault="00020B0A" w:rsidP="00020B0A">
      <w:pPr>
        <w:pStyle w:val="Default"/>
      </w:pPr>
      <w:r>
        <w:lastRenderedPageBreak/>
        <w:t xml:space="preserve">1. Pracownik Gminnego Ośrodka Pomocy Społecznej; </w:t>
      </w:r>
    </w:p>
    <w:p w:rsidR="00020B0A" w:rsidRDefault="00020B0A" w:rsidP="00020B0A">
      <w:pPr>
        <w:pStyle w:val="Default"/>
      </w:pPr>
      <w:r>
        <w:t xml:space="preserve">2. Przedstawiciele oświaty; </w:t>
      </w:r>
    </w:p>
    <w:p w:rsidR="00020B0A" w:rsidRDefault="00020B0A" w:rsidP="00020B0A">
      <w:pPr>
        <w:pStyle w:val="Default"/>
      </w:pPr>
      <w:r>
        <w:t xml:space="preserve">3. Pracownik służby zdrowia; </w:t>
      </w:r>
    </w:p>
    <w:p w:rsidR="00020B0A" w:rsidRDefault="00020B0A" w:rsidP="00020B0A">
      <w:pPr>
        <w:pStyle w:val="Default"/>
      </w:pPr>
      <w:r>
        <w:t xml:space="preserve">4. Pracownik Posterunku Policji; </w:t>
      </w:r>
    </w:p>
    <w:p w:rsidR="00020B0A" w:rsidRDefault="00020B0A" w:rsidP="00020B0A">
      <w:pPr>
        <w:pStyle w:val="Default"/>
      </w:pPr>
      <w:r>
        <w:t xml:space="preserve">5. Pracownik Urzędu Gminy. </w:t>
      </w:r>
    </w:p>
    <w:p w:rsidR="00020B0A" w:rsidRDefault="00020B0A" w:rsidP="00020B0A">
      <w:pPr>
        <w:pStyle w:val="Default"/>
      </w:pPr>
    </w:p>
    <w:p w:rsidR="00020B0A" w:rsidRDefault="00020B0A" w:rsidP="00020B0A">
      <w:pPr>
        <w:pStyle w:val="Default"/>
        <w:jc w:val="both"/>
      </w:pPr>
      <w:r>
        <w:t>W Nowym Duninowie funkcjonuje Gminna Komisja Rozwiązywania Problemów Alkoholowych z siedzibą w Urzędzie Gminy, która w ramach swojej działalności:</w:t>
      </w:r>
    </w:p>
    <w:p w:rsidR="00020B0A" w:rsidRDefault="00020B0A" w:rsidP="00020B0A">
      <w:pPr>
        <w:pStyle w:val="Default"/>
        <w:numPr>
          <w:ilvl w:val="0"/>
          <w:numId w:val="3"/>
        </w:numPr>
        <w:jc w:val="both"/>
      </w:pPr>
      <w:r>
        <w:t>motywuje osoby uzależnione do podjęcia leczenia;</w:t>
      </w:r>
    </w:p>
    <w:p w:rsidR="00020B0A" w:rsidRDefault="00020B0A" w:rsidP="00020B0A">
      <w:pPr>
        <w:pStyle w:val="Default"/>
        <w:numPr>
          <w:ilvl w:val="0"/>
          <w:numId w:val="3"/>
        </w:numPr>
        <w:jc w:val="both"/>
      </w:pPr>
      <w:r>
        <w:t>podejmuje czynności zmierzające do orzeczenia o zastosowaniu wobec osoby uzależnionej od alkoholu obowiązku poddawania się leczeniu w zakładzie lecznictwa odwykowego;</w:t>
      </w:r>
    </w:p>
    <w:p w:rsidR="00020B0A" w:rsidRDefault="00020B0A" w:rsidP="00020B0A">
      <w:pPr>
        <w:pStyle w:val="Default"/>
        <w:numPr>
          <w:ilvl w:val="0"/>
          <w:numId w:val="3"/>
        </w:numPr>
        <w:jc w:val="both"/>
      </w:pPr>
      <w:r>
        <w:t>udziela rodzinom, w których występują problemy alkoholowe, pomocy psychospołecznej i prawnej, w tym podejmowanie procedur interwencyjnych na rzecz dobra małoletnich dzieci z rodzin, w których występuje problem alkoholowy,</w:t>
      </w:r>
    </w:p>
    <w:p w:rsidR="00020B0A" w:rsidRDefault="00020B0A" w:rsidP="00020B0A">
      <w:pPr>
        <w:pStyle w:val="Default"/>
        <w:numPr>
          <w:ilvl w:val="0"/>
          <w:numId w:val="3"/>
        </w:numPr>
        <w:jc w:val="both"/>
      </w:pPr>
      <w:r>
        <w:t>prowadzi ewidencję osób uzależnionych i współuzależnionych, zarejestrowanych przez członków GKRPA;</w:t>
      </w:r>
    </w:p>
    <w:p w:rsidR="00020B0A" w:rsidRDefault="00020B0A" w:rsidP="00020B0A">
      <w:pPr>
        <w:pStyle w:val="Default"/>
        <w:numPr>
          <w:ilvl w:val="0"/>
          <w:numId w:val="3"/>
        </w:numPr>
        <w:jc w:val="both"/>
      </w:pPr>
      <w:r>
        <w:t>prowadzi działalność informacyjnej, służącej rozwiązywaniu problemów alkoholowych w tym zakup materiałów edukacyjnych na potrzeby promocji zdrowia i profilaktyki (ulotek, broszur, plakatów, prenumerata czasopism);</w:t>
      </w:r>
    </w:p>
    <w:p w:rsidR="00020B0A" w:rsidRDefault="00020B0A" w:rsidP="00020B0A">
      <w:pPr>
        <w:pStyle w:val="Default"/>
        <w:numPr>
          <w:ilvl w:val="0"/>
          <w:numId w:val="3"/>
        </w:numPr>
        <w:jc w:val="both"/>
      </w:pPr>
      <w:r>
        <w:t>współpracuje z podmiotami realizującymi zadania z zakresu profilaktyki i rozwiązywania problemów alkoholowych;</w:t>
      </w:r>
    </w:p>
    <w:p w:rsidR="00020B0A" w:rsidRDefault="00020B0A" w:rsidP="00020B0A">
      <w:pPr>
        <w:pStyle w:val="Default"/>
        <w:numPr>
          <w:ilvl w:val="0"/>
          <w:numId w:val="3"/>
        </w:numPr>
        <w:jc w:val="both"/>
      </w:pPr>
      <w:r>
        <w:t>wydaje opinie o zgodności lokalizacji punktu sprzedaży z uchwałami Rady Gminy Nowy Duninów w sprawie ustalenia limitu punktów sprzedaży napojów zawierających 4,5% alkoholu (z wyjątkiem piwa), przeznaczonych do spożycia w miejscu, jak i poza miejscem sprzedaży, oraz zasad usytuowania na terenie gminy miejsc sprzedaży i podawania napojów alkoholowych (zgodnie z itp. 18 ust. 3a ustawy z dnia 26 października 1982 r. o wychowaniu w trzeźwości i przeciwdziałaniu alkoholizmowi);</w:t>
      </w:r>
    </w:p>
    <w:p w:rsidR="00020B0A" w:rsidRDefault="00020B0A" w:rsidP="00020B0A">
      <w:pPr>
        <w:pStyle w:val="Default"/>
        <w:jc w:val="both"/>
      </w:pPr>
    </w:p>
    <w:p w:rsidR="00020B0A" w:rsidRDefault="00020B0A" w:rsidP="00020B0A">
      <w:pPr>
        <w:pStyle w:val="Default"/>
      </w:pPr>
      <w:r>
        <w:t xml:space="preserve">Celem realizacji programu Komisja zbiera się w zależności od potrzeb, minimum dwa razy w kwartale. Wynagrodzenie członków GKRPA będzie wypłacane raz na kwartał w wysokości 200 zł. dla każdego członka komisji . </w:t>
      </w:r>
    </w:p>
    <w:p w:rsidR="00020B0A" w:rsidRDefault="00020B0A" w:rsidP="00020B0A">
      <w:pPr>
        <w:pStyle w:val="Default"/>
      </w:pPr>
    </w:p>
    <w:p w:rsidR="00020B0A" w:rsidRDefault="00020B0A" w:rsidP="00020B0A">
      <w:pPr>
        <w:pStyle w:val="Default"/>
        <w:rPr>
          <w:b/>
          <w:bCs/>
        </w:rPr>
      </w:pPr>
      <w:r>
        <w:rPr>
          <w:b/>
          <w:bCs/>
        </w:rPr>
        <w:t>4. Punkt Konsultacyjno – Informacyjny.</w:t>
      </w:r>
    </w:p>
    <w:p w:rsidR="00020B0A" w:rsidRDefault="00020B0A" w:rsidP="00020B0A">
      <w:pPr>
        <w:pStyle w:val="Default"/>
        <w:rPr>
          <w:b/>
          <w:bCs/>
        </w:rPr>
      </w:pPr>
    </w:p>
    <w:p w:rsidR="00020B0A" w:rsidRDefault="00020B0A" w:rsidP="00020B0A">
      <w:pPr>
        <w:pStyle w:val="Default"/>
        <w:ind w:firstLine="708"/>
        <w:jc w:val="both"/>
      </w:pPr>
      <w:r>
        <w:t xml:space="preserve">Na terenie Gminy Nowy Duninów w 2022 r. kontynuować będzie swoją działalność </w:t>
      </w:r>
      <w:r>
        <w:rPr>
          <w:b/>
          <w:bCs/>
        </w:rPr>
        <w:t>Punkt Konsultacyjny</w:t>
      </w:r>
      <w:r>
        <w:t xml:space="preserve">, świadczący usługi dla osób dotkniętych problemem alkoholowym, narkomanii i przemocą w rodzinie. Osoba pracująca w Punkcie Konsultacyjnym powinna posiadać kwalifikacje z zakresu terapii uzależnień lub instruktora terapii uzależnień, który pracuje w placówce uzależnień. Ważną umiejętnością osób zatrudnianych w punktach jest skuteczne motywowanie klientów do zmiany szkodliwych zachowań.  </w:t>
      </w:r>
    </w:p>
    <w:p w:rsidR="00020B0A" w:rsidRDefault="00020B0A" w:rsidP="00020B0A">
      <w:pPr>
        <w:pStyle w:val="Default"/>
        <w:jc w:val="both"/>
        <w:rPr>
          <w:u w:val="single"/>
        </w:rPr>
      </w:pPr>
    </w:p>
    <w:p w:rsidR="00020B0A" w:rsidRDefault="00020B0A" w:rsidP="00020B0A">
      <w:pPr>
        <w:pStyle w:val="Default"/>
        <w:jc w:val="both"/>
        <w:rPr>
          <w:u w:val="single"/>
        </w:rPr>
      </w:pPr>
    </w:p>
    <w:p w:rsidR="00020B0A" w:rsidRDefault="00020B0A" w:rsidP="00020B0A">
      <w:pPr>
        <w:pStyle w:val="Default"/>
        <w:jc w:val="both"/>
        <w:rPr>
          <w:b/>
        </w:rPr>
      </w:pPr>
      <w:r>
        <w:rPr>
          <w:b/>
        </w:rPr>
        <w:t xml:space="preserve">4.1. Punkt Konsultacyjny prowadzi działalność skierowaną do wszystkich mieszkańców Gminy Nowy Duninów, a w szczególności osób: </w:t>
      </w:r>
    </w:p>
    <w:p w:rsidR="00020B0A" w:rsidRDefault="00020B0A" w:rsidP="00020B0A">
      <w:pPr>
        <w:pStyle w:val="Default"/>
        <w:jc w:val="both"/>
        <w:rPr>
          <w:u w:val="single"/>
        </w:rPr>
      </w:pPr>
    </w:p>
    <w:p w:rsidR="00020B0A" w:rsidRDefault="00020B0A" w:rsidP="00020B0A">
      <w:pPr>
        <w:pStyle w:val="Default"/>
        <w:jc w:val="both"/>
      </w:pPr>
      <w:r>
        <w:t xml:space="preserve">a) będących w kryzysie; </w:t>
      </w:r>
    </w:p>
    <w:p w:rsidR="00020B0A" w:rsidRDefault="00020B0A" w:rsidP="00020B0A">
      <w:pPr>
        <w:pStyle w:val="Default"/>
        <w:jc w:val="both"/>
      </w:pPr>
      <w:r>
        <w:t xml:space="preserve">b) uzależnionych od alkoholu i innych środków odurzających; </w:t>
      </w:r>
    </w:p>
    <w:p w:rsidR="00020B0A" w:rsidRDefault="00020B0A" w:rsidP="00020B0A">
      <w:pPr>
        <w:pStyle w:val="Default"/>
        <w:jc w:val="both"/>
      </w:pPr>
      <w:r>
        <w:lastRenderedPageBreak/>
        <w:t xml:space="preserve">c) członków rodzin osób uzależnionych; </w:t>
      </w:r>
    </w:p>
    <w:p w:rsidR="00020B0A" w:rsidRDefault="00020B0A" w:rsidP="00020B0A">
      <w:pPr>
        <w:pStyle w:val="Default"/>
        <w:jc w:val="both"/>
      </w:pPr>
      <w:r>
        <w:t xml:space="preserve">d) doświadczających przemocy; </w:t>
      </w:r>
    </w:p>
    <w:p w:rsidR="00020B0A" w:rsidRDefault="00020B0A" w:rsidP="00020B0A">
      <w:pPr>
        <w:pStyle w:val="Default"/>
        <w:jc w:val="both"/>
      </w:pPr>
      <w:r>
        <w:t>e) stosujących przemoc.</w:t>
      </w:r>
    </w:p>
    <w:p w:rsidR="00020B0A" w:rsidRDefault="00020B0A" w:rsidP="00020B0A">
      <w:pPr>
        <w:pStyle w:val="Default"/>
        <w:jc w:val="both"/>
      </w:pPr>
    </w:p>
    <w:p w:rsidR="00020B0A" w:rsidRDefault="00020B0A" w:rsidP="00020B0A">
      <w:pPr>
        <w:pStyle w:val="Default"/>
        <w:jc w:val="both"/>
        <w:rPr>
          <w:b/>
        </w:rPr>
      </w:pPr>
      <w:r>
        <w:rPr>
          <w:b/>
        </w:rPr>
        <w:t xml:space="preserve">4.2. Do zadań Punktu Konsultacyjnego należy w szczególności: </w:t>
      </w:r>
    </w:p>
    <w:p w:rsidR="00020B0A" w:rsidRDefault="00020B0A" w:rsidP="00020B0A">
      <w:pPr>
        <w:pStyle w:val="Default"/>
        <w:jc w:val="both"/>
        <w:rPr>
          <w:b/>
        </w:rPr>
      </w:pPr>
    </w:p>
    <w:p w:rsidR="00020B0A" w:rsidRDefault="00020B0A" w:rsidP="00020B0A">
      <w:pPr>
        <w:pStyle w:val="Default"/>
        <w:jc w:val="both"/>
      </w:pPr>
      <w:r>
        <w:t xml:space="preserve">- motywowanie zarówno osób uzależnionych, jak i osób współuzależnionych do podjęcia psychoterapii w placówkach leczenia uzależnienia, kierowanie do leczenia specjalistycznego; </w:t>
      </w:r>
    </w:p>
    <w:p w:rsidR="00020B0A" w:rsidRDefault="00020B0A" w:rsidP="00020B0A">
      <w:pPr>
        <w:pStyle w:val="Default"/>
        <w:jc w:val="both"/>
      </w:pPr>
      <w:r>
        <w:t xml:space="preserve">- motywowanie osób pijących ryzykownie i szkodliwie ale nieuzależnionych, do zmiany szkodliwego wzoru picia; </w:t>
      </w:r>
    </w:p>
    <w:p w:rsidR="00020B0A" w:rsidRDefault="00020B0A" w:rsidP="00020B0A">
      <w:pPr>
        <w:pStyle w:val="Default"/>
        <w:jc w:val="both"/>
      </w:pPr>
      <w:r>
        <w:t xml:space="preserve">- udzielanie wsparcia osobom po zakończonym leczeniu odwykowym; </w:t>
      </w:r>
    </w:p>
    <w:p w:rsidR="00020B0A" w:rsidRDefault="00020B0A" w:rsidP="00020B0A">
      <w:pPr>
        <w:pStyle w:val="Default"/>
        <w:jc w:val="both"/>
      </w:pPr>
      <w:r>
        <w:t xml:space="preserve">- organizowanie warunków pierwszego kontaktu dla osób uzależnionych od narkotyków, prowadzenie działań motywujących do podjęcia terapii, </w:t>
      </w:r>
    </w:p>
    <w:p w:rsidR="00020B0A" w:rsidRDefault="00020B0A" w:rsidP="00020B0A">
      <w:pPr>
        <w:pStyle w:val="Default"/>
        <w:jc w:val="both"/>
      </w:pPr>
      <w:r>
        <w:t xml:space="preserve">- rozpoznanie zjawiska przemocy domowej, udzielanie stosownego wsparcia i informacji o możliwościach uzyskania pomocy i powstrzymania przemocy, </w:t>
      </w:r>
    </w:p>
    <w:p w:rsidR="00020B0A" w:rsidRDefault="00020B0A" w:rsidP="00020B0A">
      <w:pPr>
        <w:pStyle w:val="Default"/>
        <w:jc w:val="both"/>
      </w:pPr>
      <w:r>
        <w:t xml:space="preserve">- inicjowanie interwencji w przypadku diagnozy przemocy domowej, </w:t>
      </w:r>
    </w:p>
    <w:p w:rsidR="00020B0A" w:rsidRDefault="00020B0A" w:rsidP="00020B0A">
      <w:pPr>
        <w:pStyle w:val="Default"/>
        <w:jc w:val="both"/>
      </w:pPr>
      <w:r>
        <w:t xml:space="preserve">- udostępnianie materiałów edukacyjnych i informacyjnych; </w:t>
      </w:r>
    </w:p>
    <w:p w:rsidR="00020B0A" w:rsidRDefault="00020B0A" w:rsidP="00020B0A">
      <w:pPr>
        <w:pStyle w:val="Default"/>
        <w:jc w:val="both"/>
      </w:pPr>
      <w:r>
        <w:t xml:space="preserve">- gromadzenie aktualnych informacji na temat dostępnych miejsc pomocy i kompetencji poszczególnych służb i instytucji z terenu gminy, które powinny być włączone w systemową pomoc rodziny, </w:t>
      </w:r>
    </w:p>
    <w:p w:rsidR="00020B0A" w:rsidRDefault="00020B0A" w:rsidP="00020B0A">
      <w:pPr>
        <w:pStyle w:val="Default"/>
        <w:jc w:val="both"/>
      </w:pPr>
      <w:r>
        <w:t>- prowadzenie statystki udzielanych porad i konsultacji.</w:t>
      </w:r>
    </w:p>
    <w:p w:rsidR="00020B0A" w:rsidRDefault="00020B0A" w:rsidP="00020B0A">
      <w:pPr>
        <w:pStyle w:val="Default"/>
        <w:jc w:val="both"/>
      </w:pPr>
    </w:p>
    <w:p w:rsidR="00020B0A" w:rsidRDefault="00020B0A" w:rsidP="00020B0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4. 3. Punkt Konsultacyjny nie prowadzi terapii. </w:t>
      </w:r>
    </w:p>
    <w:p w:rsidR="00020B0A" w:rsidRDefault="00020B0A" w:rsidP="00020B0A">
      <w:pPr>
        <w:pStyle w:val="Default"/>
        <w:jc w:val="both"/>
      </w:pPr>
    </w:p>
    <w:p w:rsidR="00020B0A" w:rsidRDefault="00020B0A" w:rsidP="00020B0A">
      <w:pPr>
        <w:pStyle w:val="Default"/>
      </w:pPr>
      <w:r>
        <w:t>Zakres finansowania działalności Punktów dotyczy wynagrodzenia osób pełniących dyżury w Punktach według jego harmonogramu i stawek określonych w umowie.</w:t>
      </w:r>
    </w:p>
    <w:p w:rsidR="00020B0A" w:rsidRDefault="00020B0A" w:rsidP="00020B0A">
      <w:pPr>
        <w:pStyle w:val="Default"/>
      </w:pPr>
    </w:p>
    <w:p w:rsidR="00020B0A" w:rsidRDefault="00020B0A" w:rsidP="00020B0A">
      <w:pPr>
        <w:pStyle w:val="Tekstpodstawowy"/>
        <w:rPr>
          <w:b/>
          <w:bCs/>
          <w:color w:val="000000"/>
          <w:sz w:val="24"/>
        </w:rPr>
      </w:pPr>
    </w:p>
    <w:p w:rsidR="00020B0A" w:rsidRDefault="00020B0A" w:rsidP="00020B0A">
      <w:pPr>
        <w:pStyle w:val="Tekstpodstawowy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5. Finansowanie Gminnego Programu Profilaktyki i Rozwiazywania Problemów Alkoholowych </w:t>
      </w:r>
    </w:p>
    <w:p w:rsidR="00020B0A" w:rsidRDefault="00020B0A" w:rsidP="00020B0A">
      <w:pPr>
        <w:pStyle w:val="Tekstpodstawowy"/>
        <w:rPr>
          <w:sz w:val="24"/>
        </w:rPr>
      </w:pP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color w:val="000000"/>
          <w:sz w:val="24"/>
        </w:rPr>
        <w:t>Wydatki związane z realizacją Gminnego Programu Profilaktyki i Rozwiązywanie Problemów Alkoholowych pokrywane są ze środków pozyskiwanych przez gminę z opłat za korzystanie z zezwoleń na sprzedaż napojów alkoholowych.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jc w:val="center"/>
        <w:rPr>
          <w:b/>
          <w:bCs/>
          <w:sz w:val="24"/>
        </w:rPr>
      </w:pPr>
    </w:p>
    <w:p w:rsidR="00020B0A" w:rsidRDefault="00020B0A" w:rsidP="00020B0A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Tabela 1 „Planowane wpływy z tytułu wydawanych zezwoleń na sprzedaż napojów alkoholowych w 2022 r.”</w:t>
      </w:r>
    </w:p>
    <w:p w:rsidR="00020B0A" w:rsidRDefault="00020B0A" w:rsidP="00020B0A">
      <w:pPr>
        <w:pStyle w:val="Tekstpodstawowy"/>
        <w:jc w:val="center"/>
        <w:rPr>
          <w:b/>
          <w:bCs/>
          <w:sz w:val="24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70"/>
        <w:gridCol w:w="4140"/>
        <w:gridCol w:w="3337"/>
        <w:gridCol w:w="1462"/>
      </w:tblGrid>
      <w:tr w:rsidR="00020B0A" w:rsidTr="00020B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Zadanie 1: Zwiększenie dostępności pomocy terapeutycznej i rehabilitacyjnej dla osób uzależnionych od alkoholu</w:t>
            </w: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</w:tc>
      </w:tr>
      <w:tr w:rsidR="00020B0A" w:rsidTr="00020B0A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Sposoby realizacji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Wskaźniki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Kwota</w:t>
            </w:r>
          </w:p>
        </w:tc>
      </w:tr>
      <w:tr w:rsidR="00020B0A" w:rsidTr="00020B0A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Pkt 1. Prowadzenie działalności Punktu Konsultacyjno - Informacyjnego</w:t>
            </w:r>
          </w:p>
          <w:p w:rsidR="00020B0A" w:rsidRDefault="00020B0A" w:rsidP="00510864">
            <w:pPr>
              <w:pStyle w:val="Tekstpodstawowy"/>
              <w:numPr>
                <w:ilvl w:val="0"/>
                <w:numId w:val="4"/>
              </w:numPr>
              <w:spacing w:line="254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Zatrudnienie wykfalifikowanych specjalistów uzależnień - konsultantów  dyżurujących w Punkcie , udzielającym porad i wsparcia osobom zgłaszającym się o pomoc</w:t>
            </w: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-liczba osób korzystających z pomocy Punktu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5400,00 zł</w:t>
            </w:r>
          </w:p>
        </w:tc>
      </w:tr>
      <w:tr w:rsidR="00020B0A" w:rsidTr="00020B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tabs>
                <w:tab w:val="left" w:pos="1722"/>
              </w:tabs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Zadanie 2: Udzielenie rodzinom, w których występują problemy alkoholowe, pomocy psychospołecznej i prawnej, a w szczególności ochrony przed przemocą w rodzinie.</w:t>
            </w: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</w:tc>
      </w:tr>
      <w:tr w:rsidR="00020B0A" w:rsidTr="00020B0A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lastRenderedPageBreak/>
              <w:t>Pkt 1. Działalność Gminnej Komisji Rozwiązywania Problemów Alkoholowych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24"/>
            </w:tblGrid>
            <w:tr w:rsidR="00020B0A">
              <w:trPr>
                <w:trHeight w:val="19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0B0A" w:rsidRDefault="00020B0A" w:rsidP="00510864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podejmowanie czynności zmierzających do orzeczenia o zastosowaniu wobec osoby uzależnionej od alkoholu obowiązku poddania się leczeniu w zakładzie lecznictwa odwykowego,</w:t>
                  </w:r>
                </w:p>
                <w:p w:rsidR="00020B0A" w:rsidRDefault="00020B0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31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20B0A" w:rsidRDefault="00020B0A" w:rsidP="00510864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kierowanie na badanie przez biegłych sadowych osób, które w związku z nadużywaniem alkoholu powodują rozkład życia rodzinnego, demoralizują małoletnich, uchylają się od obowiązku zaspokajania potrzeb rodziny albo systematycznie zakłócają spokój lub porządek publiczny,</w:t>
                  </w:r>
                </w:p>
                <w:p w:rsidR="00020B0A" w:rsidRDefault="00020B0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31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20B0A" w:rsidRDefault="00020B0A" w:rsidP="00510864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kierowanie do sądu wniosków o wszczęcie postępowania w sprawie zastosowania obowiązku poddania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się leczeniu odwykowemu wobec osób uzależnionych od alkoholu</w:t>
                  </w:r>
                </w:p>
                <w:p w:rsidR="00020B0A" w:rsidRDefault="00020B0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313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20B0A" w:rsidRDefault="00020B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Pkt 2. Współpraca z placówkami oświatowymi prowadzonymi przez Gminę w zakresie organizowania dla dzieci i młodzieży wakacji letnich , ferii zimowych, półkolonii wycieczek szkolnych z elementami programów profilaktycznych.</w:t>
                  </w:r>
                </w:p>
                <w:p w:rsidR="00020B0A" w:rsidRDefault="00020B0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020B0A" w:rsidRDefault="00020B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020B0A" w:rsidRDefault="00020B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Pkt 3. Wynagrodzenie członków GKRP za posiedzenia</w:t>
                  </w:r>
                </w:p>
              </w:tc>
            </w:tr>
          </w:tbl>
          <w:p w:rsidR="00020B0A" w:rsidRDefault="00020B0A">
            <w:pPr>
              <w:pStyle w:val="Tekstpodstawowy"/>
              <w:ind w:left="280" w:firstLine="440"/>
              <w:rPr>
                <w:bCs/>
                <w:sz w:val="24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- </w:t>
            </w:r>
            <w:r>
              <w:rPr>
                <w:bCs/>
                <w:sz w:val="24"/>
                <w:lang w:eastAsia="en-US"/>
              </w:rPr>
              <w:t>liczba osób skierowanych na leczenie;</w:t>
            </w: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-liczba osób skierowanych do biegłych;</w:t>
            </w: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liczba wniosków skierowanych do sądu;</w:t>
            </w: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-liczba placówek oświatowych</w:t>
            </w: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-liczba dzieci uczestniczących w wycieczkach</w:t>
            </w: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-liczba obecności na posiedzeniach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1000,00 zł</w:t>
            </w: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2500,00 zł</w:t>
            </w: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5600,00 zł. </w:t>
            </w: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</w:tc>
      </w:tr>
      <w:tr w:rsidR="00020B0A" w:rsidTr="00020B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lastRenderedPageBreak/>
              <w:t>Zadanie 3: Prowadzenie profilaktycznej działalności informacyjnej i edukacyjnej w zakresie rozwiązywania problemów alkoholowych i przeciwdziałania narkomanii, w szczególności dla dzieci i młodzieży w tym prowadzenie pozalekcyjnych zajęć sportowych, a także działań na rzecz dożywiania dzieci uczestniczących w pozalekcyjnych programach opiekuńczo-wychowawczych i socjoterapeutycznych.</w:t>
            </w:r>
          </w:p>
        </w:tc>
      </w:tr>
      <w:tr w:rsidR="00020B0A" w:rsidTr="00020B0A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Pkt 1. Finansowanie działalności Świetlicy Socjoterapeutycznej</w:t>
            </w:r>
          </w:p>
          <w:p w:rsidR="00020B0A" w:rsidRDefault="00020B0A">
            <w:pPr>
              <w:pStyle w:val="Tekstpodstawowy"/>
              <w:ind w:left="720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Pkt 2. Wspieranie placówek oświatowych przy organizacji różnorodnych projektów, inicjatyw i przedsięwzięć profilaktycznych</w:t>
            </w: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a) Prezentowanie dzieciom i młodzieży różnych form artystycznych z przekazem profilaktyczno- edukacyjnym (spektakle teatralne, filmy, wystawy itp. )</w:t>
            </w: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2"/>
                <w:lang w:eastAsia="en-US"/>
              </w:rPr>
              <w:t xml:space="preserve">b) </w:t>
            </w:r>
            <w:r>
              <w:rPr>
                <w:bCs/>
                <w:sz w:val="24"/>
                <w:lang w:eastAsia="en-US"/>
              </w:rPr>
              <w:t>Udzielanie wsparcia uczniom w tworzeniu projektów profilaktycznych, skierowanych do grup rówieśniczych społeczności lokalnej, itp.</w:t>
            </w: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Pkt 3. Organizowanie dla dzieci i młodzieży, w szczególności z tzw. Grup ryzyka , w szkołach i placówkach oświatowych pozalekcyjnych zajęć o charakterze profilaktyczno- artystyczno- sportowym.</w:t>
            </w: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lastRenderedPageBreak/>
              <w:t>Pkt 4. Prowadzenie w szkołach zajęć/ warsztatów profilaktycznych z obszarów wczesnej profilaktyki problemowej z zakresu alkoholizmu, przemocy domowej i innych uzależnień.</w:t>
            </w: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Pkt 5. Organizowanie lokalnych przedsięwzięć  profilaktycznych tj. festyny, pikniki, eventy o charakterze rekreacyjno- sportowym promujące alternatywne formy spędzania czasu wolnego.</w:t>
            </w:r>
          </w:p>
          <w:p w:rsidR="00020B0A" w:rsidRDefault="00020B0A">
            <w:pPr>
              <w:pStyle w:val="Tekstpodstawowy"/>
              <w:ind w:left="720"/>
              <w:rPr>
                <w:bCs/>
                <w:sz w:val="24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lastRenderedPageBreak/>
              <w:t>-liczba świetlic socjoterapeutycznych;</w:t>
            </w: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-liczba dzieci uczestniczących</w:t>
            </w: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liczba uczestników akcji profilaktycznych;</w:t>
            </w: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-liczba prezentowanych form profilaktycznych;</w:t>
            </w: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-liczba przedsięwzięć opracowanych przez uczniów;</w:t>
            </w: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liczba uczestników zajęć pozalekcyjnych</w:t>
            </w: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-liczba podmiotów biorących udział w organizacji zajęć ;</w:t>
            </w: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liczba placówek oświatowych prowadzących programy;</w:t>
            </w: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liczba uczestników programu,</w:t>
            </w: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lastRenderedPageBreak/>
              <w:t>39000,00 zł</w:t>
            </w: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1500,00 zł</w:t>
            </w: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1000,00 zł</w:t>
            </w: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1000,00 zł</w:t>
            </w: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1000,00 zł</w:t>
            </w: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</w:tc>
      </w:tr>
      <w:tr w:rsidR="00020B0A" w:rsidTr="00020B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tabs>
                <w:tab w:val="left" w:pos="157"/>
                <w:tab w:val="left" w:pos="261"/>
                <w:tab w:val="left" w:pos="287"/>
              </w:tabs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Zadanie 4: Wspomaganie działalności instytucji, stowarzyszeń i osób fizycznych, służącej rozwiązywaniu problemów alkoholowych. </w:t>
            </w:r>
          </w:p>
          <w:p w:rsidR="00020B0A" w:rsidRDefault="00020B0A">
            <w:pPr>
              <w:tabs>
                <w:tab w:val="left" w:pos="157"/>
                <w:tab w:val="left" w:pos="261"/>
                <w:tab w:val="left" w:pos="287"/>
              </w:tabs>
              <w:autoSpaceDE w:val="0"/>
              <w:autoSpaceDN w:val="0"/>
              <w:adjustRightInd w:val="0"/>
              <w:spacing w:line="254" w:lineRule="auto"/>
              <w:ind w:left="7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</w:tc>
      </w:tr>
      <w:tr w:rsidR="00020B0A" w:rsidTr="00020B0A">
        <w:trPr>
          <w:trHeight w:val="538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Pkt 1. Wspieranie podmiotów realizujących programy promujące zdrowy i trzewy styl życia, w szczególności ukierunkowane na zapobieganie i zmniejszanie szkód związanych z alkoholem</w:t>
            </w: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- </w:t>
            </w:r>
            <w:r>
              <w:rPr>
                <w:bCs/>
                <w:sz w:val="24"/>
                <w:lang w:eastAsia="en-US"/>
              </w:rPr>
              <w:t>liczba podmiotów realizujących programy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2000,00 zł</w:t>
            </w:r>
          </w:p>
        </w:tc>
      </w:tr>
      <w:tr w:rsidR="00020B0A" w:rsidTr="00020B0A">
        <w:trPr>
          <w:trHeight w:val="644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Pkt 2. Szkolenia dla sprzedawców i członków GKRPA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 liczba osób uczestniczących w szkoleniach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500,00 zł</w:t>
            </w:r>
          </w:p>
        </w:tc>
      </w:tr>
      <w:tr w:rsidR="00020B0A" w:rsidTr="00020B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Default"/>
              <w:jc w:val="both"/>
              <w:rPr>
                <w:b/>
                <w:i/>
              </w:rPr>
            </w:pPr>
          </w:p>
          <w:p w:rsidR="00020B0A" w:rsidRDefault="00020B0A">
            <w:pPr>
              <w:pStyle w:val="Default"/>
              <w:jc w:val="both"/>
              <w:rPr>
                <w:b/>
                <w:i/>
              </w:rPr>
            </w:pPr>
          </w:p>
          <w:p w:rsidR="00020B0A" w:rsidRDefault="00020B0A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Zadanie 5: Podejmowanie interwencji w związku z naruszeniem przepisów określonych w art. 13¹ i 15 ustawy o wychowaniu w trzeźwości i przeciwdziałaniu alkoholizmowi oraz </w:t>
            </w:r>
          </w:p>
          <w:p w:rsidR="00020B0A" w:rsidRDefault="00020B0A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i/>
              </w:rPr>
              <w:t>występowanie przed sądem w charakterze oskarżyciela publicznego.</w:t>
            </w: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</w:tc>
      </w:tr>
      <w:tr w:rsidR="00020B0A" w:rsidTr="00020B0A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B0A" w:rsidRDefault="00020B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Pkt 1. Przeprowadzenie kontroli przestrzegania zasad i warunków korzystania z zezwoleń na sprzedaż alkoholu w celu wykrywania naruszeń ustawy</w:t>
            </w:r>
          </w:p>
          <w:p w:rsidR="00020B0A" w:rsidRDefault="00020B0A">
            <w:pPr>
              <w:pStyle w:val="Akapitzlist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B0A" w:rsidRDefault="00020B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B0A" w:rsidRDefault="00020B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B0A" w:rsidRDefault="00020B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020B0A" w:rsidRDefault="00020B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Pkt 2. Opiniowanie wniosków przedsiębiorców ubiegających się o zezwolenie na sprzedaż napojów alkoholowych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020B0A" w:rsidRDefault="00020B0A">
            <w:pPr>
              <w:pStyle w:val="Tekstpodstawowy"/>
              <w:jc w:val="center"/>
              <w:rPr>
                <w:rFonts w:eastAsiaTheme="minorHAnsi"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lang w:eastAsia="en-US"/>
              </w:rPr>
              <w:t>Pkt 3.</w:t>
            </w:r>
            <w:r>
              <w:rPr>
                <w:rFonts w:eastAsiaTheme="minorHAnsi"/>
                <w:bCs/>
                <w:sz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lang w:eastAsia="en-US"/>
              </w:rPr>
              <w:t>Występowanie przed sądem w roli oskarżyciela   posiłkowego, w przypadku zaistnienia takiej konieczności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-liczba przeprowadzonych oględzin punktów sprzedaży napojów alkoholowych;</w:t>
            </w:r>
          </w:p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-</w:t>
            </w:r>
            <w:r>
              <w:rPr>
                <w:bCs/>
                <w:sz w:val="24"/>
                <w:lang w:eastAsia="en-US"/>
              </w:rPr>
              <w:t>ilość wniosków</w:t>
            </w: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- </w:t>
            </w:r>
            <w:r>
              <w:rPr>
                <w:bCs/>
                <w:sz w:val="24"/>
                <w:lang w:eastAsia="en-US"/>
              </w:rPr>
              <w:t>ilość spraw w sądzie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bCs/>
                <w:sz w:val="24"/>
                <w:lang w:eastAsia="en-US"/>
              </w:rPr>
            </w:pPr>
          </w:p>
        </w:tc>
      </w:tr>
    </w:tbl>
    <w:p w:rsidR="00020B0A" w:rsidRDefault="00020B0A" w:rsidP="00020B0A">
      <w:pPr>
        <w:pStyle w:val="Tekstpodstawowy"/>
        <w:rPr>
          <w:b/>
          <w:bCs/>
          <w:sz w:val="24"/>
        </w:rPr>
      </w:pPr>
    </w:p>
    <w:p w:rsidR="00020B0A" w:rsidRDefault="00020B0A" w:rsidP="00020B0A">
      <w:pPr>
        <w:pStyle w:val="Tekstpodstawowy"/>
        <w:rPr>
          <w:b/>
          <w:bCs/>
          <w:sz w:val="24"/>
        </w:rPr>
      </w:pPr>
    </w:p>
    <w:p w:rsidR="00020B0A" w:rsidRDefault="00020B0A" w:rsidP="00020B0A">
      <w:pPr>
        <w:pStyle w:val="Tekstpodstawowy"/>
        <w:rPr>
          <w:b/>
          <w:bCs/>
          <w:sz w:val="24"/>
        </w:rPr>
      </w:pPr>
    </w:p>
    <w:p w:rsidR="00020B0A" w:rsidRDefault="00020B0A" w:rsidP="00020B0A">
      <w:pPr>
        <w:pStyle w:val="Tekstpodstawowy"/>
        <w:rPr>
          <w:b/>
          <w:bCs/>
          <w:sz w:val="24"/>
        </w:rPr>
      </w:pPr>
    </w:p>
    <w:p w:rsidR="00020B0A" w:rsidRDefault="00020B0A" w:rsidP="00020B0A">
      <w:pPr>
        <w:pStyle w:val="Tekstpodstawowy"/>
        <w:rPr>
          <w:b/>
          <w:bCs/>
          <w:sz w:val="24"/>
        </w:rPr>
      </w:pPr>
    </w:p>
    <w:p w:rsidR="00020B0A" w:rsidRDefault="00020B0A" w:rsidP="00020B0A">
      <w:pPr>
        <w:pStyle w:val="Tekstpodstawowy"/>
        <w:rPr>
          <w:b/>
          <w:bCs/>
          <w:sz w:val="24"/>
        </w:rPr>
      </w:pPr>
    </w:p>
    <w:p w:rsidR="00020B0A" w:rsidRDefault="00020B0A" w:rsidP="00020B0A">
      <w:pPr>
        <w:pStyle w:val="Tekstpodstawowy"/>
        <w:rPr>
          <w:b/>
          <w:bCs/>
          <w:sz w:val="24"/>
        </w:rPr>
      </w:pPr>
    </w:p>
    <w:p w:rsidR="00020B0A" w:rsidRDefault="00020B0A" w:rsidP="00020B0A">
      <w:pPr>
        <w:pStyle w:val="Tekstpodstawowy"/>
        <w:rPr>
          <w:b/>
          <w:bCs/>
          <w:sz w:val="24"/>
        </w:rPr>
      </w:pPr>
    </w:p>
    <w:p w:rsidR="00020B0A" w:rsidRDefault="00020B0A" w:rsidP="00020B0A">
      <w:pPr>
        <w:pStyle w:val="Tekstpodstawowy"/>
        <w:rPr>
          <w:b/>
          <w:bCs/>
          <w:sz w:val="24"/>
        </w:rPr>
      </w:pPr>
    </w:p>
    <w:p w:rsidR="00020B0A" w:rsidRDefault="00020B0A" w:rsidP="00020B0A">
      <w:pPr>
        <w:pStyle w:val="Tekstpodstawowy"/>
        <w:rPr>
          <w:b/>
          <w:bCs/>
          <w:sz w:val="24"/>
        </w:rPr>
      </w:pPr>
    </w:p>
    <w:p w:rsidR="00020B0A" w:rsidRDefault="00020B0A" w:rsidP="00020B0A">
      <w:pPr>
        <w:pStyle w:val="Tekstpodstawowy"/>
        <w:rPr>
          <w:b/>
          <w:bCs/>
          <w:sz w:val="24"/>
        </w:rPr>
      </w:pPr>
    </w:p>
    <w:p w:rsidR="00020B0A" w:rsidRDefault="00020B0A" w:rsidP="00020B0A">
      <w:pPr>
        <w:pStyle w:val="Tekstpodstawowy"/>
        <w:ind w:left="3540"/>
        <w:jc w:val="right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</w:t>
      </w:r>
    </w:p>
    <w:p w:rsidR="00020B0A" w:rsidRDefault="00020B0A" w:rsidP="00020B0A">
      <w:pPr>
        <w:pStyle w:val="Tekstpodstawowy"/>
        <w:ind w:left="3540"/>
        <w:jc w:val="right"/>
        <w:rPr>
          <w:b/>
          <w:bCs/>
          <w:color w:val="000000"/>
          <w:sz w:val="24"/>
        </w:rPr>
      </w:pPr>
    </w:p>
    <w:p w:rsidR="00020B0A" w:rsidRDefault="00020B0A" w:rsidP="00020B0A">
      <w:pPr>
        <w:pStyle w:val="Tekstpodstawowy"/>
        <w:ind w:left="3540"/>
        <w:jc w:val="right"/>
        <w:rPr>
          <w:b/>
          <w:bCs/>
          <w:color w:val="000000"/>
          <w:sz w:val="24"/>
        </w:rPr>
      </w:pPr>
    </w:p>
    <w:p w:rsidR="00020B0A" w:rsidRDefault="00020B0A" w:rsidP="00020B0A">
      <w:pPr>
        <w:pStyle w:val="Tekstpodstawowy"/>
        <w:ind w:left="3540"/>
        <w:jc w:val="right"/>
        <w:rPr>
          <w:b/>
          <w:bCs/>
          <w:color w:val="000000"/>
          <w:sz w:val="24"/>
        </w:rPr>
      </w:pPr>
    </w:p>
    <w:p w:rsidR="00020B0A" w:rsidRDefault="00020B0A" w:rsidP="00020B0A">
      <w:pPr>
        <w:pStyle w:val="Tekstpodstawowy"/>
        <w:ind w:left="3540"/>
        <w:jc w:val="right"/>
        <w:rPr>
          <w:b/>
          <w:bCs/>
          <w:color w:val="000000"/>
          <w:sz w:val="24"/>
        </w:rPr>
      </w:pPr>
    </w:p>
    <w:p w:rsidR="00020B0A" w:rsidRDefault="00020B0A" w:rsidP="00020B0A">
      <w:pPr>
        <w:pStyle w:val="Tekstpodstawowy"/>
        <w:ind w:left="3540"/>
        <w:jc w:val="right"/>
        <w:rPr>
          <w:b/>
          <w:bCs/>
          <w:color w:val="000000"/>
          <w:sz w:val="24"/>
        </w:rPr>
      </w:pPr>
    </w:p>
    <w:p w:rsidR="00020B0A" w:rsidRDefault="00020B0A" w:rsidP="00020B0A">
      <w:pPr>
        <w:pStyle w:val="Tekstpodstawowy"/>
        <w:ind w:left="3540"/>
        <w:jc w:val="right"/>
        <w:rPr>
          <w:b/>
          <w:bCs/>
          <w:color w:val="000000"/>
          <w:sz w:val="24"/>
        </w:rPr>
      </w:pPr>
    </w:p>
    <w:p w:rsidR="00020B0A" w:rsidRDefault="00020B0A" w:rsidP="00020B0A">
      <w:pPr>
        <w:pStyle w:val="Tekstpodstawowy"/>
        <w:ind w:left="3540"/>
        <w:jc w:val="right"/>
        <w:rPr>
          <w:b/>
          <w:bCs/>
          <w:color w:val="000000"/>
          <w:sz w:val="24"/>
        </w:rPr>
      </w:pPr>
    </w:p>
    <w:p w:rsidR="00020B0A" w:rsidRDefault="00020B0A" w:rsidP="00020B0A">
      <w:pPr>
        <w:pStyle w:val="Tekstpodstawowy"/>
        <w:ind w:left="3540"/>
        <w:jc w:val="right"/>
        <w:rPr>
          <w:b/>
          <w:bCs/>
          <w:color w:val="000000"/>
          <w:sz w:val="24"/>
        </w:rPr>
      </w:pPr>
    </w:p>
    <w:p w:rsidR="00020B0A" w:rsidRDefault="00020B0A" w:rsidP="00020B0A">
      <w:pPr>
        <w:pStyle w:val="Tekstpodstawowy"/>
        <w:ind w:left="3540"/>
        <w:jc w:val="right"/>
        <w:rPr>
          <w:b/>
          <w:bCs/>
          <w:color w:val="000000"/>
          <w:sz w:val="24"/>
        </w:rPr>
      </w:pPr>
    </w:p>
    <w:p w:rsidR="00020B0A" w:rsidRDefault="00020B0A" w:rsidP="00020B0A">
      <w:pPr>
        <w:pStyle w:val="Tekstpodstawowy"/>
        <w:ind w:left="3540"/>
        <w:jc w:val="right"/>
        <w:rPr>
          <w:b/>
          <w:bCs/>
          <w:color w:val="000000"/>
          <w:sz w:val="24"/>
        </w:rPr>
      </w:pPr>
    </w:p>
    <w:p w:rsidR="00020B0A" w:rsidRDefault="00020B0A" w:rsidP="00020B0A">
      <w:pPr>
        <w:pStyle w:val="Tekstpodstawowy"/>
        <w:rPr>
          <w:b/>
          <w:bCs/>
          <w:color w:val="000000"/>
          <w:sz w:val="24"/>
        </w:rPr>
      </w:pPr>
    </w:p>
    <w:p w:rsidR="00020B0A" w:rsidRDefault="00020B0A" w:rsidP="00020B0A">
      <w:pPr>
        <w:pStyle w:val="Tekstpodstawowy"/>
        <w:rPr>
          <w:b/>
          <w:bCs/>
          <w:color w:val="000000"/>
          <w:sz w:val="24"/>
        </w:rPr>
      </w:pPr>
    </w:p>
    <w:p w:rsidR="00020B0A" w:rsidRDefault="00020B0A" w:rsidP="00020B0A">
      <w:pPr>
        <w:pStyle w:val="Tekstpodstawowy"/>
        <w:ind w:left="3540"/>
        <w:jc w:val="right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</w:t>
      </w:r>
    </w:p>
    <w:p w:rsidR="00020B0A" w:rsidRDefault="00020B0A" w:rsidP="00020B0A">
      <w:pPr>
        <w:pStyle w:val="Tekstpodstawowy"/>
        <w:ind w:left="3540"/>
        <w:jc w:val="right"/>
        <w:rPr>
          <w:b/>
          <w:bCs/>
          <w:color w:val="000000"/>
          <w:sz w:val="18"/>
          <w:szCs w:val="18"/>
        </w:rPr>
      </w:pPr>
    </w:p>
    <w:p w:rsidR="00CA732C" w:rsidRDefault="00CA732C" w:rsidP="00CA732C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Załącznik nr 2 do uchwały nr ……………. </w:t>
      </w:r>
    </w:p>
    <w:p w:rsidR="00CA732C" w:rsidRDefault="00CA732C" w:rsidP="00CA732C">
      <w:pPr>
        <w:pStyle w:val="Default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Rady Gminy Nowy Duninów </w:t>
      </w:r>
    </w:p>
    <w:p w:rsidR="00CA732C" w:rsidRDefault="00CA732C" w:rsidP="00CA732C">
      <w:pPr>
        <w:pStyle w:val="Default"/>
        <w:jc w:val="right"/>
        <w:rPr>
          <w:b/>
          <w:bCs/>
        </w:rPr>
      </w:pPr>
      <w:r>
        <w:rPr>
          <w:b/>
          <w:bCs/>
          <w:sz w:val="18"/>
          <w:szCs w:val="18"/>
        </w:rPr>
        <w:t>z dnia …………………….</w:t>
      </w:r>
    </w:p>
    <w:p w:rsidR="00020B0A" w:rsidRDefault="00020B0A" w:rsidP="00020B0A">
      <w:pPr>
        <w:pStyle w:val="Tekstpodstawowy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                                                                      </w:t>
      </w:r>
    </w:p>
    <w:p w:rsidR="00020B0A" w:rsidRDefault="00020B0A" w:rsidP="00020B0A">
      <w:pPr>
        <w:pStyle w:val="Tekstpodstawowy"/>
        <w:rPr>
          <w:sz w:val="24"/>
        </w:rPr>
      </w:pPr>
    </w:p>
    <w:p w:rsidR="00020B0A" w:rsidRDefault="00020B0A" w:rsidP="00020B0A">
      <w:pPr>
        <w:pStyle w:val="Tekstpodstawowy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Gminny Program Przeciwdziałania Narkomanii na 2022 rok</w:t>
      </w:r>
    </w:p>
    <w:p w:rsidR="00020B0A" w:rsidRDefault="00020B0A" w:rsidP="00020B0A">
      <w:pPr>
        <w:pStyle w:val="Tekstpodstawowy"/>
        <w:rPr>
          <w:sz w:val="24"/>
        </w:rPr>
      </w:pPr>
    </w:p>
    <w:p w:rsidR="00020B0A" w:rsidRDefault="00020B0A" w:rsidP="00020B0A">
      <w:pPr>
        <w:pStyle w:val="Tekstpodstawowy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Celem programu jest profilaktyka wśród dzieci i młodzieży zażywanie środków odurzających powodujących uzależnienie.</w:t>
      </w:r>
    </w:p>
    <w:p w:rsidR="00020B0A" w:rsidRDefault="00020B0A" w:rsidP="00020B0A">
      <w:pPr>
        <w:pStyle w:val="Tekstpodstawowy"/>
        <w:rPr>
          <w:b/>
          <w:sz w:val="24"/>
        </w:rPr>
      </w:pPr>
    </w:p>
    <w:p w:rsidR="00020B0A" w:rsidRDefault="00020B0A" w:rsidP="00020B0A">
      <w:pPr>
        <w:pStyle w:val="Tekstpodstawowy"/>
        <w:rPr>
          <w:b/>
          <w:bCs/>
          <w:iCs/>
          <w:color w:val="000000"/>
          <w:sz w:val="24"/>
        </w:rPr>
      </w:pPr>
      <w:r>
        <w:rPr>
          <w:b/>
          <w:bCs/>
          <w:iCs/>
          <w:color w:val="000000"/>
          <w:sz w:val="24"/>
        </w:rPr>
        <w:t>1. Działalność wychowawcza, edukacyjna, informacyjna i zapobiegawcza</w:t>
      </w:r>
    </w:p>
    <w:p w:rsidR="00020B0A" w:rsidRDefault="00020B0A" w:rsidP="00020B0A">
      <w:pPr>
        <w:pStyle w:val="Tekstpodstawowy"/>
        <w:rPr>
          <w:sz w:val="24"/>
        </w:rPr>
      </w:pPr>
      <w:r>
        <w:rPr>
          <w:sz w:val="24"/>
        </w:rPr>
        <w:t>a)   zwiększanie dostępności pomocy terapeutycznej i rehabilitacyjnej dla osób uzależnionych i osób zagrożonych uzależnieniem;</w:t>
      </w:r>
    </w:p>
    <w:p w:rsidR="00020B0A" w:rsidRDefault="00020B0A" w:rsidP="00020B0A">
      <w:pPr>
        <w:pStyle w:val="Tekstpodstawowy"/>
        <w:rPr>
          <w:sz w:val="24"/>
        </w:rPr>
      </w:pPr>
      <w:r>
        <w:rPr>
          <w:sz w:val="24"/>
        </w:rPr>
        <w:t>b)   udzielanie rodzinom, w których występują problemy narkomanii, pomocy psychospołecznej i prawnej;</w:t>
      </w:r>
    </w:p>
    <w:p w:rsidR="00020B0A" w:rsidRDefault="00020B0A" w:rsidP="00020B0A">
      <w:pPr>
        <w:pStyle w:val="Tekstpodstawowy"/>
        <w:rPr>
          <w:sz w:val="24"/>
        </w:rPr>
      </w:pPr>
      <w:r>
        <w:rPr>
          <w:sz w:val="24"/>
        </w:rPr>
        <w:t>c)   prowadzenie profilaktycznej działalności informacyjnej, edukacyjnej oraz szkoleniowej w zakresie rozwiązywania problemów narkomanii, w szczególności dla dzieci i młodzieży, rodziców i opiekunów: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color w:val="000000"/>
          <w:sz w:val="24"/>
        </w:rPr>
        <w:t>- poznania istoty zjawiska narkomanii, jej przyczyn i skutków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color w:val="000000"/>
          <w:sz w:val="24"/>
        </w:rPr>
        <w:t>- uczenie zachowań asertywnych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color w:val="000000"/>
          <w:sz w:val="24"/>
        </w:rPr>
        <w:t>- reagowania w sytuacji kontaktu z narkotykami</w:t>
      </w:r>
    </w:p>
    <w:p w:rsidR="00020B0A" w:rsidRDefault="00020B0A" w:rsidP="00020B0A">
      <w:pPr>
        <w:pStyle w:val="Tekstpodstawowy"/>
        <w:rPr>
          <w:sz w:val="24"/>
        </w:rPr>
      </w:pPr>
      <w:r>
        <w:rPr>
          <w:sz w:val="24"/>
        </w:rPr>
        <w:t>d)   wspomaganie działań instytucji, organizacji pozarządowych i osób fizycznych, służących rozwiązywaniu problemów narkomanii;</w:t>
      </w:r>
    </w:p>
    <w:p w:rsidR="00020B0A" w:rsidRDefault="00020B0A" w:rsidP="00020B0A">
      <w:pPr>
        <w:pStyle w:val="Tekstpodstawowy"/>
        <w:rPr>
          <w:sz w:val="24"/>
        </w:rPr>
      </w:pPr>
      <w:r>
        <w:rPr>
          <w:sz w:val="24"/>
        </w:rPr>
        <w:t>e)   pomoc społeczną osobom uzależnionym i rodzinom osób uzależnionych dotkniętym ubóstwem i wykluczeniem społecznym i integrowanie ze środowiskiem lokalnym tych osób z wykorzystaniem pracy socjalnej i kontraktu socjalnego.</w:t>
      </w:r>
    </w:p>
    <w:p w:rsidR="00020B0A" w:rsidRDefault="00020B0A" w:rsidP="00020B0A">
      <w:pPr>
        <w:pStyle w:val="Tekstpodstawowy"/>
        <w:rPr>
          <w:i/>
          <w:sz w:val="24"/>
        </w:rPr>
      </w:pPr>
    </w:p>
    <w:p w:rsidR="00020B0A" w:rsidRDefault="00020B0A" w:rsidP="00020B0A">
      <w:pPr>
        <w:pStyle w:val="Tekstpodstawowy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2. Leczenie, rehabilitacja i reintegracja osób uzależnionych.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a) </w:t>
      </w:r>
      <w:r>
        <w:rPr>
          <w:color w:val="000000"/>
          <w:sz w:val="24"/>
        </w:rPr>
        <w:t>Podjęcie leczenia, rehabilitacji lub reintegracji osób uzależnionych jest dobrowolne, jeżeli przepisy ustawy o przeciwdziałaniu narkomanii nie mówią inaczej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bCs/>
          <w:color w:val="000000"/>
          <w:sz w:val="24"/>
        </w:rPr>
        <w:t>b)</w:t>
      </w:r>
      <w:r>
        <w:rPr>
          <w:color w:val="000000"/>
          <w:sz w:val="24"/>
        </w:rPr>
        <w:t xml:space="preserve"> Osoby uzależnione mogą być leczone przez zakłady opieki zdrowotnej, które posiadają odpowiednie zezwolenia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bCs/>
          <w:color w:val="000000"/>
          <w:sz w:val="24"/>
        </w:rPr>
        <w:t>c)</w:t>
      </w:r>
      <w:r>
        <w:rPr>
          <w:color w:val="000000"/>
          <w:sz w:val="24"/>
        </w:rPr>
        <w:t xml:space="preserve"> Na wniosek przedstawiciela ustawowego, krewnych w linii prostej, rodzeństwa lub faktycznego opiekuna albo z urzędu, sąd rodzinny może skierować niepełnoletnią osobę uzależnioną na przymusowe leczenie i rehabilitację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bCs/>
          <w:color w:val="000000"/>
          <w:sz w:val="24"/>
        </w:rPr>
        <w:t>d)</w:t>
      </w:r>
      <w:r>
        <w:rPr>
          <w:color w:val="000000"/>
          <w:sz w:val="24"/>
        </w:rPr>
        <w:t xml:space="preserve"> Zabezpieczenie środków na wykonanie testów na obecność narkotyków w organizmie.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e) </w:t>
      </w:r>
      <w:r>
        <w:rPr>
          <w:color w:val="000000"/>
          <w:sz w:val="24"/>
        </w:rPr>
        <w:t>Pomoc finansowa w pokryciu kosztów pobytu osób uzależnionych w placówkach specjalistycznych leczących uzależnienie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562CF" w:rsidRDefault="000562CF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b/>
          <w:color w:val="000000"/>
          <w:sz w:val="24"/>
        </w:rPr>
        <w:lastRenderedPageBreak/>
        <w:t>3.</w:t>
      </w:r>
      <w:r>
        <w:rPr>
          <w:b/>
          <w:bCs/>
          <w:color w:val="000000"/>
          <w:sz w:val="24"/>
        </w:rPr>
        <w:t xml:space="preserve"> Ograniczenie szkód zdrowotnych i społecznych.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bCs/>
          <w:color w:val="000000"/>
          <w:sz w:val="24"/>
        </w:rPr>
        <w:t>a)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Udzielanie pomocy społecznej osobom uzależnionym i rodzinom osób uzależnionych dotkniętych ubóstwem i wykluczeniem społecznym oraz integrowanie ze środowiskiem lokalnym tych osób z wykorzystaniem narzędzi przewidzianych ustawą o pomocy społecznej.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bCs/>
          <w:color w:val="000000"/>
          <w:sz w:val="24"/>
        </w:rPr>
        <w:t>b)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Współpraca z placówkami specjalistycznymi świadczącymi usługi dla osób uzależnionych i zagrożonych narkomanią.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4. Realizatorzy programu:</w:t>
      </w:r>
    </w:p>
    <w:p w:rsidR="00020B0A" w:rsidRDefault="00020B0A" w:rsidP="00020B0A">
      <w:pPr>
        <w:pStyle w:val="Tekstpodstawowy"/>
        <w:numPr>
          <w:ilvl w:val="0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 xml:space="preserve">Szkoły znajdujące się na terenie gminy </w:t>
      </w:r>
    </w:p>
    <w:p w:rsidR="00020B0A" w:rsidRDefault="00020B0A" w:rsidP="00020B0A">
      <w:pPr>
        <w:pStyle w:val="Tekstpodstawowy"/>
        <w:numPr>
          <w:ilvl w:val="0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Niepubliczny Zakład Opieki Zdrowotnej</w:t>
      </w:r>
    </w:p>
    <w:p w:rsidR="00020B0A" w:rsidRDefault="00020B0A" w:rsidP="00020B0A">
      <w:pPr>
        <w:pStyle w:val="Tekstpodstawowy"/>
        <w:numPr>
          <w:ilvl w:val="0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Gminny Ośrodek Pomocy Społecznej</w:t>
      </w:r>
    </w:p>
    <w:p w:rsidR="00020B0A" w:rsidRDefault="00020B0A" w:rsidP="00020B0A">
      <w:pPr>
        <w:pStyle w:val="Tekstpodstawowy"/>
        <w:numPr>
          <w:ilvl w:val="0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Posterunek Policji</w:t>
      </w:r>
    </w:p>
    <w:p w:rsidR="00020B0A" w:rsidRDefault="00020B0A" w:rsidP="00020B0A">
      <w:pPr>
        <w:pStyle w:val="Tekstpodstawowy"/>
        <w:numPr>
          <w:ilvl w:val="0"/>
          <w:numId w:val="6"/>
        </w:numPr>
        <w:rPr>
          <w:color w:val="000000"/>
          <w:sz w:val="24"/>
        </w:rPr>
      </w:pPr>
      <w:r>
        <w:rPr>
          <w:color w:val="000000"/>
          <w:sz w:val="24"/>
        </w:rPr>
        <w:t>Organizacje pozarządowe i inne podmioty, których działalność statutowa obejmuje zadania należące do sfery zadań publicznych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5. Realizatorzy programu współpracują z :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color w:val="000000"/>
          <w:sz w:val="24"/>
        </w:rPr>
        <w:t>a) Krajowym Biurem do Spraw Przeciwdziałania Narkomanii, które udziela pomocy fachowej podmiotom realizującym zadania w zakresie przeciwdziałania narkomanii oraz prowadzi krajowy system informacyjny.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color w:val="000000"/>
          <w:sz w:val="24"/>
        </w:rPr>
        <w:t>b) Organem wykonawczym samorządu wojewódzkiego, który opracuje Wojewódzki Program Przeciwdziałania Narkomanii.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  <w:r>
        <w:rPr>
          <w:color w:val="000000"/>
          <w:sz w:val="24"/>
        </w:rPr>
        <w:t>c) Radą do Spraw Przeciwdziałania Narkomanii, która jest organem koordynacyjno- doradczym w sprawach z zakresu przeciwdziałania narkomanii.</w:t>
      </w:r>
    </w:p>
    <w:p w:rsidR="00020B0A" w:rsidRDefault="00020B0A" w:rsidP="00020B0A">
      <w:pPr>
        <w:pStyle w:val="Tekstpodstawowy"/>
        <w:rPr>
          <w:color w:val="000000"/>
          <w:sz w:val="24"/>
        </w:rPr>
      </w:pPr>
    </w:p>
    <w:p w:rsidR="00020B0A" w:rsidRDefault="00020B0A" w:rsidP="00020B0A">
      <w:pPr>
        <w:pStyle w:val="Tekstpodstawowy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Tabela 1 „Koszt realizacji programu w 2022 roku”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4"/>
        <w:gridCol w:w="3907"/>
        <w:gridCol w:w="2320"/>
        <w:gridCol w:w="2021"/>
      </w:tblGrid>
      <w:tr w:rsidR="00020B0A" w:rsidTr="00020B0A">
        <w:trPr>
          <w:trHeight w:val="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Metody realizacji: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Wskaźniki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Kwota</w:t>
            </w:r>
          </w:p>
        </w:tc>
      </w:tr>
      <w:tr w:rsidR="00020B0A" w:rsidTr="00020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Szkolenie w zakresie rozpoznawania i wykrywania środków odurzających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-ilość szkoleń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500,00 zł</w:t>
            </w:r>
          </w:p>
        </w:tc>
      </w:tr>
      <w:tr w:rsidR="00020B0A" w:rsidTr="00020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Zakup i rozprowadzanie materiałów informacyjno- edukacyjnych (książki, płyty DVD, broszury, ulotki,  prenumerata czasopism, itp. 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-</w:t>
            </w:r>
            <w:r>
              <w:rPr>
                <w:bCs/>
                <w:sz w:val="24"/>
                <w:lang w:eastAsia="en-US"/>
              </w:rPr>
              <w:t>ilość materiałów edukacyjnych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1000,00 zł.</w:t>
            </w:r>
          </w:p>
        </w:tc>
      </w:tr>
      <w:tr w:rsidR="00020B0A" w:rsidTr="00020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Organizacja czasu wolnego dla dzieci i młodzieży  (w tym, wycieczki , warsztaty itp.)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- </w:t>
            </w:r>
            <w:r>
              <w:rPr>
                <w:bCs/>
                <w:sz w:val="24"/>
                <w:lang w:eastAsia="en-US"/>
              </w:rPr>
              <w:t>liczba podmiotów realizujących programy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3000,00 zł.</w:t>
            </w:r>
          </w:p>
        </w:tc>
      </w:tr>
      <w:tr w:rsidR="00020B0A" w:rsidTr="00020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0A" w:rsidRDefault="00020B0A">
            <w:pPr>
              <w:pStyle w:val="Tekstpodstawowy"/>
              <w:rPr>
                <w:b/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                                                         </w:t>
            </w:r>
            <w:r>
              <w:rPr>
                <w:b/>
                <w:color w:val="000000"/>
                <w:sz w:val="24"/>
                <w:lang w:eastAsia="en-US"/>
              </w:rPr>
              <w:t xml:space="preserve">Razem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0A" w:rsidRDefault="00020B0A">
            <w:pPr>
              <w:pStyle w:val="Tekstpodstawowy"/>
              <w:jc w:val="center"/>
              <w:rPr>
                <w:b/>
                <w:color w:val="000000"/>
                <w:sz w:val="24"/>
                <w:lang w:eastAsia="en-US"/>
              </w:rPr>
            </w:pPr>
          </w:p>
          <w:p w:rsidR="00020B0A" w:rsidRDefault="00020B0A">
            <w:pPr>
              <w:pStyle w:val="Tekstpodstawowy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4500,00 zł</w:t>
            </w:r>
          </w:p>
        </w:tc>
      </w:tr>
    </w:tbl>
    <w:p w:rsidR="00020B0A" w:rsidRDefault="00020B0A" w:rsidP="00020B0A">
      <w:pPr>
        <w:pStyle w:val="Default"/>
      </w:pPr>
    </w:p>
    <w:p w:rsidR="00020B0A" w:rsidRDefault="00020B0A" w:rsidP="00020B0A">
      <w:pPr>
        <w:pStyle w:val="Default"/>
        <w:tabs>
          <w:tab w:val="left" w:pos="7485"/>
        </w:tabs>
        <w:jc w:val="both"/>
      </w:pPr>
    </w:p>
    <w:sectPr w:rsidR="00020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0A" w:rsidRDefault="00020B0A" w:rsidP="00020B0A">
      <w:pPr>
        <w:spacing w:after="0" w:line="240" w:lineRule="auto"/>
      </w:pPr>
      <w:r>
        <w:separator/>
      </w:r>
    </w:p>
  </w:endnote>
  <w:endnote w:type="continuationSeparator" w:id="0">
    <w:p w:rsidR="00020B0A" w:rsidRDefault="00020B0A" w:rsidP="0002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0A" w:rsidRDefault="00020B0A" w:rsidP="00020B0A">
      <w:pPr>
        <w:spacing w:after="0" w:line="240" w:lineRule="auto"/>
      </w:pPr>
      <w:r>
        <w:separator/>
      </w:r>
    </w:p>
  </w:footnote>
  <w:footnote w:type="continuationSeparator" w:id="0">
    <w:p w:rsidR="00020B0A" w:rsidRDefault="00020B0A" w:rsidP="00020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405BD"/>
    <w:multiLevelType w:val="multilevel"/>
    <w:tmpl w:val="EB9204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3D50205"/>
    <w:multiLevelType w:val="hybridMultilevel"/>
    <w:tmpl w:val="36ACD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96B95"/>
    <w:multiLevelType w:val="multilevel"/>
    <w:tmpl w:val="26E8D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5374B08"/>
    <w:multiLevelType w:val="hybridMultilevel"/>
    <w:tmpl w:val="298C5CFE"/>
    <w:lvl w:ilvl="0" w:tplc="0415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CBE52F2"/>
    <w:multiLevelType w:val="hybridMultilevel"/>
    <w:tmpl w:val="8FF89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8C70A9"/>
    <w:multiLevelType w:val="hybridMultilevel"/>
    <w:tmpl w:val="916C6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0A"/>
    <w:rsid w:val="00020B0A"/>
    <w:rsid w:val="000562CF"/>
    <w:rsid w:val="00724717"/>
    <w:rsid w:val="00AD7266"/>
    <w:rsid w:val="00CA732C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F3E99-26CC-4E62-9BD7-927A803D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B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20B0A"/>
    <w:pPr>
      <w:spacing w:after="12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0B0A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0B0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0B0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0B0A"/>
    <w:pPr>
      <w:ind w:left="720"/>
      <w:contextualSpacing/>
    </w:pPr>
  </w:style>
  <w:style w:type="paragraph" w:customStyle="1" w:styleId="Default">
    <w:name w:val="Default"/>
    <w:rsid w:val="00020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20B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B0A"/>
  </w:style>
  <w:style w:type="paragraph" w:styleId="Stopka">
    <w:name w:val="footer"/>
    <w:basedOn w:val="Normalny"/>
    <w:link w:val="StopkaZnak"/>
    <w:uiPriority w:val="99"/>
    <w:unhideWhenUsed/>
    <w:rsid w:val="0002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3343</Words>
  <Characters>20062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Żółtowska</dc:creator>
  <cp:keywords/>
  <dc:description/>
  <cp:lastModifiedBy>Aleksandra Żółtowska</cp:lastModifiedBy>
  <cp:revision>4</cp:revision>
  <dcterms:created xsi:type="dcterms:W3CDTF">2021-12-17T11:37:00Z</dcterms:created>
  <dcterms:modified xsi:type="dcterms:W3CDTF">2021-12-20T08:01:00Z</dcterms:modified>
</cp:coreProperties>
</file>