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DED9C" w14:textId="77777777" w:rsidR="00976C63" w:rsidRDefault="00976C63" w:rsidP="00976C63">
      <w:pPr>
        <w:spacing w:line="256" w:lineRule="auto"/>
        <w:jc w:val="right"/>
        <w:rPr>
          <w:rFonts w:ascii="Arial" w:eastAsia="Calibri" w:hAnsi="Arial" w:cs="Arial"/>
          <w:i/>
          <w:sz w:val="16"/>
          <w:szCs w:val="16"/>
        </w:rPr>
      </w:pPr>
    </w:p>
    <w:p w14:paraId="73BE119D" w14:textId="77777777" w:rsidR="00603FB6" w:rsidRDefault="00603FB6" w:rsidP="00976C63">
      <w:pPr>
        <w:spacing w:line="256" w:lineRule="auto"/>
        <w:jc w:val="right"/>
        <w:rPr>
          <w:rFonts w:ascii="Arial" w:eastAsia="Calibri" w:hAnsi="Arial" w:cs="Arial"/>
          <w:i/>
          <w:sz w:val="16"/>
          <w:szCs w:val="16"/>
        </w:rPr>
      </w:pPr>
    </w:p>
    <w:p w14:paraId="13116772"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Załącznik Nr 6</w:t>
      </w:r>
    </w:p>
    <w:p w14:paraId="1DBA37F0" w14:textId="77777777"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do Zapytania ofertowego</w:t>
      </w:r>
    </w:p>
    <w:p w14:paraId="0C00BC85" w14:textId="2AD9958A" w:rsidR="00976C63" w:rsidRPr="007013CF" w:rsidRDefault="00976C63" w:rsidP="00976C63">
      <w:pPr>
        <w:pStyle w:val="Bezodstpw"/>
        <w:jc w:val="right"/>
        <w:rPr>
          <w:rFonts w:ascii="Times New Roman" w:hAnsi="Times New Roman" w:cs="Times New Roman"/>
          <w:i/>
          <w:sz w:val="16"/>
          <w:szCs w:val="16"/>
        </w:rPr>
      </w:pPr>
      <w:r w:rsidRPr="007013CF">
        <w:rPr>
          <w:rFonts w:ascii="Times New Roman" w:hAnsi="Times New Roman" w:cs="Times New Roman"/>
          <w:i/>
          <w:sz w:val="16"/>
          <w:szCs w:val="16"/>
        </w:rPr>
        <w:t>nr SE.271.</w:t>
      </w:r>
      <w:r w:rsidR="00027C94">
        <w:rPr>
          <w:rFonts w:ascii="Times New Roman" w:hAnsi="Times New Roman" w:cs="Times New Roman"/>
          <w:i/>
          <w:sz w:val="16"/>
          <w:szCs w:val="16"/>
        </w:rPr>
        <w:t>2</w:t>
      </w:r>
      <w:r w:rsidRPr="007013CF">
        <w:rPr>
          <w:rFonts w:ascii="Times New Roman" w:hAnsi="Times New Roman" w:cs="Times New Roman"/>
          <w:i/>
          <w:sz w:val="16"/>
          <w:szCs w:val="16"/>
        </w:rPr>
        <w:t>.2021.KS</w:t>
      </w:r>
    </w:p>
    <w:p w14:paraId="134CF4FD" w14:textId="73B0C695" w:rsidR="00976C63" w:rsidRPr="007013CF" w:rsidRDefault="00027C94" w:rsidP="00976C63">
      <w:pPr>
        <w:pStyle w:val="Bezodstpw"/>
        <w:jc w:val="right"/>
        <w:rPr>
          <w:rFonts w:ascii="Times New Roman" w:hAnsi="Times New Roman" w:cs="Times New Roman"/>
          <w:i/>
          <w:sz w:val="16"/>
          <w:szCs w:val="16"/>
        </w:rPr>
      </w:pPr>
      <w:r>
        <w:rPr>
          <w:rFonts w:ascii="Times New Roman" w:hAnsi="Times New Roman" w:cs="Times New Roman"/>
          <w:i/>
          <w:sz w:val="16"/>
          <w:szCs w:val="16"/>
        </w:rPr>
        <w:t xml:space="preserve">z dnia </w:t>
      </w:r>
      <w:r w:rsidR="00976C63" w:rsidRPr="007013CF">
        <w:rPr>
          <w:rFonts w:ascii="Times New Roman" w:hAnsi="Times New Roman" w:cs="Times New Roman"/>
          <w:i/>
          <w:sz w:val="16"/>
          <w:szCs w:val="16"/>
        </w:rPr>
        <w:t>2</w:t>
      </w:r>
      <w:r>
        <w:rPr>
          <w:rFonts w:ascii="Times New Roman" w:hAnsi="Times New Roman" w:cs="Times New Roman"/>
          <w:i/>
          <w:sz w:val="16"/>
          <w:szCs w:val="16"/>
        </w:rPr>
        <w:t>4</w:t>
      </w:r>
      <w:r w:rsidR="00976C63" w:rsidRPr="007013CF">
        <w:rPr>
          <w:rFonts w:ascii="Times New Roman" w:hAnsi="Times New Roman" w:cs="Times New Roman"/>
          <w:i/>
          <w:sz w:val="16"/>
          <w:szCs w:val="16"/>
        </w:rPr>
        <w:t>.0</w:t>
      </w:r>
      <w:r>
        <w:rPr>
          <w:rFonts w:ascii="Times New Roman" w:hAnsi="Times New Roman" w:cs="Times New Roman"/>
          <w:i/>
          <w:sz w:val="16"/>
          <w:szCs w:val="16"/>
        </w:rPr>
        <w:t>5</w:t>
      </w:r>
      <w:r w:rsidR="00976C63" w:rsidRPr="007013CF">
        <w:rPr>
          <w:rFonts w:ascii="Times New Roman" w:hAnsi="Times New Roman" w:cs="Times New Roman"/>
          <w:i/>
          <w:sz w:val="16"/>
          <w:szCs w:val="16"/>
        </w:rPr>
        <w:t>.2021 r.</w:t>
      </w:r>
    </w:p>
    <w:p w14:paraId="04A6D5C5" w14:textId="77777777" w:rsidR="00976C63" w:rsidRDefault="00976C63" w:rsidP="00976C63">
      <w:pPr>
        <w:keepNext/>
        <w:keepLines/>
        <w:spacing w:after="222" w:line="190" w:lineRule="exact"/>
        <w:jc w:val="center"/>
        <w:rPr>
          <w:rStyle w:val="Nagwek10"/>
          <w:rFonts w:eastAsia="Courier New"/>
          <w:b w:val="0"/>
          <w:bCs w:val="0"/>
        </w:rPr>
      </w:pPr>
    </w:p>
    <w:p w14:paraId="0F638C09" w14:textId="77777777" w:rsidR="00976C63" w:rsidRPr="004A325D" w:rsidRDefault="00976C63" w:rsidP="00976C63">
      <w:pPr>
        <w:keepNext/>
        <w:keepLines/>
        <w:spacing w:after="222" w:line="190" w:lineRule="exact"/>
        <w:jc w:val="center"/>
        <w:rPr>
          <w:rStyle w:val="Nagwek10"/>
          <w:rFonts w:eastAsia="Courier New"/>
          <w:b w:val="0"/>
          <w:bCs w:val="0"/>
        </w:rPr>
      </w:pPr>
      <w:r w:rsidRPr="004A325D">
        <w:rPr>
          <w:rStyle w:val="Nagwek10"/>
          <w:rFonts w:eastAsia="Courier New"/>
        </w:rPr>
        <w:t>UMOWA Nr ......./2021</w:t>
      </w:r>
    </w:p>
    <w:p w14:paraId="78FFE1D9" w14:textId="77777777" w:rsidR="00976C63" w:rsidRDefault="00976C63" w:rsidP="00976C63">
      <w:pPr>
        <w:keepNext/>
        <w:keepLines/>
        <w:spacing w:after="222" w:line="190" w:lineRule="exact"/>
        <w:rPr>
          <w:rStyle w:val="Nagwek10"/>
          <w:rFonts w:eastAsia="Courier New"/>
          <w:bCs w:val="0"/>
        </w:rPr>
      </w:pPr>
    </w:p>
    <w:p w14:paraId="0B8844F6"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Zawarta w dniu………………………. 2021 roku pomiędzy:</w:t>
      </w:r>
    </w:p>
    <w:p w14:paraId="05CA400D" w14:textId="433E5C31"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 xml:space="preserve">Gminą Nowy Duninów, ul. Osiedlowa 1, 09-505 Nowy Duninów, NIP 774-32-11-324, </w:t>
      </w:r>
      <w:r w:rsidR="00DD1D20">
        <w:rPr>
          <w:rStyle w:val="Nagwek10"/>
          <w:rFonts w:eastAsia="Courier New" w:cstheme="minorHAnsi"/>
          <w:sz w:val="20"/>
          <w:szCs w:val="20"/>
        </w:rPr>
        <w:t xml:space="preserve">                                      </w:t>
      </w:r>
      <w:r w:rsidRPr="0076347E">
        <w:rPr>
          <w:rStyle w:val="Nagwek10"/>
          <w:rFonts w:eastAsia="Courier New" w:cstheme="minorHAnsi"/>
          <w:sz w:val="20"/>
          <w:szCs w:val="20"/>
        </w:rPr>
        <w:t>REGON 000-54-16-29 reprezentowaną przez:</w:t>
      </w:r>
    </w:p>
    <w:p w14:paraId="3B07EC6B"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Wójta Gminy Nowy Duninów – ………………………………………</w:t>
      </w:r>
    </w:p>
    <w:p w14:paraId="3A059977"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przy kontrasygnacie Skarbnika Gminy - …………………………………………….</w:t>
      </w:r>
    </w:p>
    <w:p w14:paraId="03DD46D9" w14:textId="77777777" w:rsidR="00976C63" w:rsidRPr="0076347E" w:rsidRDefault="00976C63" w:rsidP="00976C63">
      <w:pPr>
        <w:keepNext/>
        <w:keepLines/>
        <w:spacing w:after="222" w:line="190" w:lineRule="exact"/>
        <w:jc w:val="both"/>
        <w:rPr>
          <w:rStyle w:val="Nagwek10"/>
          <w:rFonts w:eastAsia="Courier New" w:cstheme="minorHAnsi"/>
          <w:b w:val="0"/>
          <w:bCs w:val="0"/>
          <w:sz w:val="20"/>
          <w:szCs w:val="20"/>
        </w:rPr>
      </w:pPr>
      <w:r w:rsidRPr="0076347E">
        <w:rPr>
          <w:rStyle w:val="Nagwek10"/>
          <w:rFonts w:eastAsia="Courier New" w:cstheme="minorHAnsi"/>
          <w:sz w:val="20"/>
          <w:szCs w:val="20"/>
        </w:rPr>
        <w:t xml:space="preserve">zwanym dalej </w:t>
      </w:r>
      <w:r w:rsidRPr="001D317D">
        <w:rPr>
          <w:rStyle w:val="Nagwek10"/>
          <w:rFonts w:eastAsia="Courier New" w:cstheme="minorHAnsi"/>
          <w:sz w:val="20"/>
          <w:szCs w:val="20"/>
        </w:rPr>
        <w:t>„Zamawiającym”</w:t>
      </w:r>
      <w:r w:rsidRPr="0076347E">
        <w:rPr>
          <w:rStyle w:val="Nagwek10"/>
          <w:rFonts w:eastAsia="Courier New" w:cstheme="minorHAnsi"/>
          <w:sz w:val="20"/>
          <w:szCs w:val="20"/>
        </w:rPr>
        <w:t xml:space="preserve">, </w:t>
      </w:r>
    </w:p>
    <w:p w14:paraId="5AF3936D"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sz w:val="20"/>
          <w:szCs w:val="20"/>
        </w:rPr>
      </w:pPr>
      <w:r w:rsidRPr="0076347E">
        <w:rPr>
          <w:rFonts w:asciiTheme="minorHAnsi" w:hAnsiTheme="minorHAnsi" w:cstheme="minorHAnsi"/>
          <w:sz w:val="20"/>
          <w:szCs w:val="20"/>
        </w:rPr>
        <w:t>a………………………………………………………………………………………………………………………….. NIP……………………………………………………  REGON………………………………………………………………,</w:t>
      </w:r>
    </w:p>
    <w:p w14:paraId="4D6B96F6"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sz w:val="20"/>
          <w:szCs w:val="20"/>
        </w:rPr>
      </w:pPr>
      <w:r w:rsidRPr="0076347E">
        <w:rPr>
          <w:rFonts w:asciiTheme="minorHAnsi" w:hAnsiTheme="minorHAnsi" w:cstheme="minorHAnsi"/>
          <w:sz w:val="20"/>
          <w:szCs w:val="20"/>
        </w:rPr>
        <w:t>reprezentowanym przez…………………………………………………………………………………………………………,</w:t>
      </w:r>
    </w:p>
    <w:p w14:paraId="338B3775" w14:textId="77777777" w:rsidR="00976C63" w:rsidRPr="0076347E" w:rsidRDefault="00976C63" w:rsidP="00976C63">
      <w:pPr>
        <w:pStyle w:val="Spistreci0"/>
        <w:shd w:val="clear" w:color="auto" w:fill="auto"/>
        <w:tabs>
          <w:tab w:val="center" w:leader="dot" w:pos="7368"/>
        </w:tabs>
        <w:spacing w:line="230" w:lineRule="exact"/>
        <w:rPr>
          <w:rFonts w:asciiTheme="minorHAnsi" w:hAnsiTheme="minorHAnsi" w:cstheme="minorHAnsi"/>
          <w:b/>
          <w:sz w:val="20"/>
          <w:szCs w:val="20"/>
        </w:rPr>
      </w:pPr>
      <w:r w:rsidRPr="0076347E">
        <w:rPr>
          <w:rFonts w:asciiTheme="minorHAnsi" w:hAnsiTheme="minorHAnsi" w:cstheme="minorHAnsi"/>
          <w:sz w:val="20"/>
          <w:szCs w:val="20"/>
        </w:rPr>
        <w:t xml:space="preserve">zwanym dalej </w:t>
      </w:r>
      <w:r w:rsidRPr="0076347E">
        <w:rPr>
          <w:rFonts w:asciiTheme="minorHAnsi" w:hAnsiTheme="minorHAnsi" w:cstheme="minorHAnsi"/>
          <w:b/>
          <w:sz w:val="20"/>
          <w:szCs w:val="20"/>
        </w:rPr>
        <w:t xml:space="preserve">„Wykonawcą” </w:t>
      </w:r>
    </w:p>
    <w:p w14:paraId="7EDB400B" w14:textId="77777777" w:rsidR="00976C63" w:rsidRDefault="00976C63" w:rsidP="00976C63">
      <w:pPr>
        <w:pStyle w:val="Default"/>
      </w:pPr>
    </w:p>
    <w:p w14:paraId="3C34DD35" w14:textId="77777777" w:rsidR="00976C63" w:rsidRDefault="00976C63" w:rsidP="00976C63">
      <w:pPr>
        <w:pStyle w:val="Teksttreci0"/>
        <w:shd w:val="clear" w:color="auto" w:fill="auto"/>
        <w:spacing w:before="0" w:after="180"/>
        <w:ind w:firstLine="0"/>
        <w:rPr>
          <w:sz w:val="20"/>
          <w:szCs w:val="20"/>
        </w:rPr>
      </w:pPr>
      <w:r>
        <w:t xml:space="preserve"> </w:t>
      </w:r>
      <w:r>
        <w:rPr>
          <w:sz w:val="20"/>
          <w:szCs w:val="20"/>
        </w:rPr>
        <w:t>zaś wspólnie zwanymi dalej „Stronami”.</w:t>
      </w:r>
    </w:p>
    <w:p w14:paraId="5DB698E3" w14:textId="77777777" w:rsidR="00603FB6" w:rsidRPr="0076347E" w:rsidRDefault="00603FB6" w:rsidP="00976C63">
      <w:pPr>
        <w:pStyle w:val="Teksttreci0"/>
        <w:shd w:val="clear" w:color="auto" w:fill="auto"/>
        <w:spacing w:before="0" w:after="180"/>
        <w:ind w:firstLine="0"/>
        <w:rPr>
          <w:rFonts w:asciiTheme="minorHAnsi" w:hAnsiTheme="minorHAnsi" w:cstheme="minorHAnsi"/>
          <w:sz w:val="20"/>
          <w:szCs w:val="20"/>
        </w:rPr>
      </w:pPr>
    </w:p>
    <w:p w14:paraId="531713CB" w14:textId="77777777" w:rsidR="00976C63" w:rsidRDefault="00976C63" w:rsidP="00976C63">
      <w:pPr>
        <w:keepNext/>
        <w:keepLines/>
        <w:spacing w:after="75" w:line="190" w:lineRule="exact"/>
        <w:jc w:val="center"/>
        <w:rPr>
          <w:b/>
          <w:sz w:val="20"/>
          <w:szCs w:val="20"/>
        </w:rPr>
      </w:pPr>
      <w:bookmarkStart w:id="0" w:name="bookmark1"/>
      <w:r w:rsidRPr="005F7921">
        <w:rPr>
          <w:b/>
          <w:sz w:val="20"/>
          <w:szCs w:val="20"/>
        </w:rPr>
        <w:t>§1</w:t>
      </w:r>
      <w:bookmarkEnd w:id="0"/>
      <w:r>
        <w:rPr>
          <w:b/>
          <w:sz w:val="20"/>
          <w:szCs w:val="20"/>
        </w:rPr>
        <w:t>.</w:t>
      </w:r>
    </w:p>
    <w:p w14:paraId="375F2EE9" w14:textId="77777777" w:rsidR="00976C63" w:rsidRPr="00E549BD" w:rsidRDefault="00976C63" w:rsidP="00976C63">
      <w:pPr>
        <w:keepNext/>
        <w:keepLines/>
        <w:spacing w:after="75" w:line="190" w:lineRule="exact"/>
        <w:jc w:val="center"/>
        <w:rPr>
          <w:b/>
          <w:sz w:val="20"/>
          <w:szCs w:val="20"/>
        </w:rPr>
      </w:pPr>
      <w:r w:rsidRPr="00E549BD">
        <w:rPr>
          <w:b/>
          <w:sz w:val="20"/>
          <w:szCs w:val="20"/>
        </w:rPr>
        <w:t>[PRZEDMIOT UMOWY i SPOSÓB JEGO REALIZACJI]</w:t>
      </w:r>
    </w:p>
    <w:p w14:paraId="59976427" w14:textId="77777777" w:rsidR="00976C63" w:rsidRDefault="00976C63" w:rsidP="00976C63">
      <w:pPr>
        <w:pStyle w:val="Akapitzlist"/>
        <w:numPr>
          <w:ilvl w:val="0"/>
          <w:numId w:val="15"/>
        </w:numPr>
        <w:tabs>
          <w:tab w:val="left" w:pos="284"/>
        </w:tabs>
        <w:spacing w:after="0" w:line="240" w:lineRule="auto"/>
        <w:ind w:left="0" w:firstLine="0"/>
      </w:pPr>
      <w:r w:rsidRPr="00A241E2">
        <w:t>Zamawiający, w wyniku przeprowadzonego postępowania o udzielenie zamówienia publicznego zleca,                               a Wykonawca przyjmuje do realizacji zamówienie, o którym mowa ust. 2.</w:t>
      </w:r>
    </w:p>
    <w:p w14:paraId="1FEA1F43" w14:textId="1C442F16" w:rsidR="00976C63" w:rsidRDefault="00976C63" w:rsidP="005816C8">
      <w:pPr>
        <w:pStyle w:val="Akapitzlist"/>
        <w:numPr>
          <w:ilvl w:val="0"/>
          <w:numId w:val="15"/>
        </w:numPr>
        <w:tabs>
          <w:tab w:val="left" w:pos="284"/>
        </w:tabs>
        <w:spacing w:after="0" w:line="240" w:lineRule="auto"/>
        <w:ind w:left="0" w:firstLine="0"/>
        <w:rPr>
          <w:shd w:val="clear" w:color="auto" w:fill="FFFFFF"/>
        </w:rPr>
      </w:pPr>
      <w:r>
        <w:t>Przedmiotem Umowy jest wykonanie usługi</w:t>
      </w:r>
      <w:r w:rsidR="005816C8">
        <w:t xml:space="preserve"> o</w:t>
      </w:r>
      <w:r w:rsidRPr="00A241E2">
        <w:t>pracowani</w:t>
      </w:r>
      <w:r w:rsidR="005816C8">
        <w:t>a,</w:t>
      </w:r>
      <w:r w:rsidRPr="00A241E2">
        <w:t xml:space="preserve"> implementacj</w:t>
      </w:r>
      <w:r w:rsidR="00810FF9">
        <w:t>i</w:t>
      </w:r>
      <w:r w:rsidR="005816C8">
        <w:t xml:space="preserve"> </w:t>
      </w:r>
      <w:r>
        <w:t>i</w:t>
      </w:r>
      <w:r w:rsidR="005816C8">
        <w:t xml:space="preserve"> hostingu</w:t>
      </w:r>
      <w:r w:rsidRPr="00A241E2">
        <w:t xml:space="preserve"> aplikacji internetowej do zamawiania przejazdów </w:t>
      </w:r>
      <w:proofErr w:type="spellStart"/>
      <w:r w:rsidRPr="00A241E2">
        <w:t>do</w:t>
      </w:r>
      <w:r w:rsidR="00027C94">
        <w:t>o</w:t>
      </w:r>
      <w:r w:rsidRPr="00A241E2">
        <w:t>r</w:t>
      </w:r>
      <w:proofErr w:type="spellEnd"/>
      <w:r w:rsidRPr="00A241E2">
        <w:t>-to-</w:t>
      </w:r>
      <w:proofErr w:type="spellStart"/>
      <w:r w:rsidRPr="00A241E2">
        <w:t>door</w:t>
      </w:r>
      <w:proofErr w:type="spellEnd"/>
      <w:r w:rsidR="005816C8">
        <w:t xml:space="preserve"> </w:t>
      </w:r>
      <w:r w:rsidRPr="00A241E2">
        <w:t xml:space="preserve">w ramach </w:t>
      </w:r>
      <w:r w:rsidRPr="00A241E2">
        <w:rPr>
          <w:shd w:val="clear" w:color="auto" w:fill="FFFFFF"/>
        </w:rPr>
        <w:t>konkurs</w:t>
      </w:r>
      <w:r>
        <w:rPr>
          <w:shd w:val="clear" w:color="auto" w:fill="FFFFFF"/>
        </w:rPr>
        <w:t>u</w:t>
      </w:r>
      <w:r w:rsidRPr="00A241E2">
        <w:rPr>
          <w:shd w:val="clear" w:color="auto" w:fill="FFFFFF"/>
        </w:rPr>
        <w:t xml:space="preserve"> grantowego pn. "Usługi indywidualnego transportu </w:t>
      </w:r>
      <w:proofErr w:type="spellStart"/>
      <w:r w:rsidRPr="00A241E2">
        <w:rPr>
          <w:shd w:val="clear" w:color="auto" w:fill="FFFFFF"/>
        </w:rPr>
        <w:t>door</w:t>
      </w:r>
      <w:proofErr w:type="spellEnd"/>
      <w:r w:rsidRPr="00A241E2">
        <w:rPr>
          <w:shd w:val="clear" w:color="auto" w:fill="FFFFFF"/>
        </w:rPr>
        <w:t>-to-</w:t>
      </w:r>
      <w:proofErr w:type="spellStart"/>
      <w:r w:rsidRPr="00A241E2">
        <w:rPr>
          <w:shd w:val="clear" w:color="auto" w:fill="FFFFFF"/>
        </w:rPr>
        <w:t>door</w:t>
      </w:r>
      <w:proofErr w:type="spellEnd"/>
      <w:r w:rsidRPr="00A241E2">
        <w:rPr>
          <w:shd w:val="clear" w:color="auto" w:fill="FFFFFF"/>
        </w:rPr>
        <w:t xml:space="preserve"> oraz poprawa dostępności architektonicznej wielorodzinnych budynków mieszkalnych", realizowanego w ramach Osi Priorytetowej II. Efektywne polityki publiczne dla rynku pracy, gospodarki i edukacji, Działanie 2.8 Rozwój usług społecznych świadczonych w środowisku lokalnym Programu Operacyjnego Wiedza Edukacja Rozwój 2014-2020.</w:t>
      </w:r>
    </w:p>
    <w:p w14:paraId="5B3959CB" w14:textId="77777777" w:rsidR="005816C8" w:rsidRDefault="005816C8" w:rsidP="005816C8">
      <w:pPr>
        <w:pStyle w:val="Akapitzlist"/>
        <w:numPr>
          <w:ilvl w:val="0"/>
          <w:numId w:val="15"/>
        </w:numPr>
        <w:tabs>
          <w:tab w:val="left" w:pos="284"/>
        </w:tabs>
        <w:spacing w:after="0" w:line="240" w:lineRule="auto"/>
        <w:ind w:left="0" w:firstLine="0"/>
        <w:rPr>
          <w:shd w:val="clear" w:color="auto" w:fill="FFFFFF"/>
        </w:rPr>
      </w:pPr>
      <w:r w:rsidRPr="005816C8">
        <w:rPr>
          <w:shd w:val="clear" w:color="auto" w:fill="FFFFFF"/>
        </w:rPr>
        <w:t xml:space="preserve">Przedmiot Umowy zostanie wykonany w </w:t>
      </w:r>
      <w:r>
        <w:rPr>
          <w:shd w:val="clear" w:color="auto" w:fill="FFFFFF"/>
        </w:rPr>
        <w:t>II etapach</w:t>
      </w:r>
      <w:r w:rsidRPr="005816C8">
        <w:rPr>
          <w:shd w:val="clear" w:color="auto" w:fill="FFFFFF"/>
        </w:rPr>
        <w:t xml:space="preserve">: </w:t>
      </w:r>
    </w:p>
    <w:p w14:paraId="2A490063" w14:textId="5CDD61A3" w:rsidR="005816C8" w:rsidRDefault="005816C8" w:rsidP="005816C8">
      <w:pPr>
        <w:pStyle w:val="Akapitzlist"/>
        <w:numPr>
          <w:ilvl w:val="0"/>
          <w:numId w:val="28"/>
        </w:numPr>
        <w:tabs>
          <w:tab w:val="left" w:pos="284"/>
        </w:tabs>
        <w:spacing w:after="0" w:line="240" w:lineRule="auto"/>
        <w:ind w:left="284" w:hanging="284"/>
        <w:rPr>
          <w:shd w:val="clear" w:color="auto" w:fill="FFFFFF"/>
        </w:rPr>
      </w:pPr>
      <w:r>
        <w:rPr>
          <w:shd w:val="clear" w:color="auto" w:fill="FFFFFF"/>
        </w:rPr>
        <w:t>e</w:t>
      </w:r>
      <w:r w:rsidRPr="005816C8">
        <w:rPr>
          <w:shd w:val="clear" w:color="auto" w:fill="FFFFFF"/>
        </w:rPr>
        <w:t xml:space="preserve">tap I obejmuje opracowanie </w:t>
      </w:r>
      <w:r>
        <w:rPr>
          <w:shd w:val="clear" w:color="auto" w:fill="FFFFFF"/>
        </w:rPr>
        <w:t xml:space="preserve">i implementację </w:t>
      </w:r>
      <w:r w:rsidRPr="005816C8">
        <w:rPr>
          <w:shd w:val="clear" w:color="auto" w:fill="FFFFFF"/>
        </w:rPr>
        <w:t xml:space="preserve">aplikacji internetowej do zamawiania przejazdów </w:t>
      </w:r>
      <w:r>
        <w:rPr>
          <w:shd w:val="clear" w:color="auto" w:fill="FFFFFF"/>
        </w:rPr>
        <w:t xml:space="preserve">                        </w:t>
      </w:r>
      <w:proofErr w:type="spellStart"/>
      <w:r w:rsidRPr="005816C8">
        <w:rPr>
          <w:shd w:val="clear" w:color="auto" w:fill="FFFFFF"/>
        </w:rPr>
        <w:t>door</w:t>
      </w:r>
      <w:proofErr w:type="spellEnd"/>
      <w:r w:rsidRPr="005816C8">
        <w:rPr>
          <w:shd w:val="clear" w:color="auto" w:fill="FFFFFF"/>
        </w:rPr>
        <w:t>-to-</w:t>
      </w:r>
      <w:proofErr w:type="spellStart"/>
      <w:r w:rsidRPr="005816C8">
        <w:rPr>
          <w:shd w:val="clear" w:color="auto" w:fill="FFFFFF"/>
        </w:rPr>
        <w:t>door</w:t>
      </w:r>
      <w:proofErr w:type="spellEnd"/>
      <w:r>
        <w:rPr>
          <w:shd w:val="clear" w:color="auto" w:fill="FFFFFF"/>
        </w:rPr>
        <w:t>;</w:t>
      </w:r>
    </w:p>
    <w:p w14:paraId="1102823E" w14:textId="5A974A71" w:rsidR="005816C8" w:rsidRDefault="005816C8" w:rsidP="005816C8">
      <w:pPr>
        <w:pStyle w:val="Akapitzlist"/>
        <w:numPr>
          <w:ilvl w:val="0"/>
          <w:numId w:val="28"/>
        </w:numPr>
        <w:tabs>
          <w:tab w:val="left" w:pos="284"/>
        </w:tabs>
        <w:spacing w:after="0" w:line="240" w:lineRule="auto"/>
        <w:ind w:left="284" w:hanging="284"/>
        <w:rPr>
          <w:shd w:val="clear" w:color="auto" w:fill="FFFFFF"/>
        </w:rPr>
      </w:pPr>
      <w:r>
        <w:rPr>
          <w:shd w:val="clear" w:color="auto" w:fill="FFFFFF"/>
        </w:rPr>
        <w:t>e</w:t>
      </w:r>
      <w:r w:rsidRPr="005816C8">
        <w:rPr>
          <w:shd w:val="clear" w:color="auto" w:fill="FFFFFF"/>
        </w:rPr>
        <w:t>tap II obejmuje</w:t>
      </w:r>
      <w:r>
        <w:rPr>
          <w:shd w:val="clear" w:color="auto" w:fill="FFFFFF"/>
        </w:rPr>
        <w:t xml:space="preserve"> hosting </w:t>
      </w:r>
      <w:r w:rsidRPr="005816C8">
        <w:rPr>
          <w:shd w:val="clear" w:color="auto" w:fill="FFFFFF"/>
        </w:rPr>
        <w:t xml:space="preserve">aplikacji internetowej do zamawiania przejazdów </w:t>
      </w:r>
      <w:proofErr w:type="spellStart"/>
      <w:r w:rsidRPr="005816C8">
        <w:rPr>
          <w:shd w:val="clear" w:color="auto" w:fill="FFFFFF"/>
        </w:rPr>
        <w:t>door</w:t>
      </w:r>
      <w:proofErr w:type="spellEnd"/>
      <w:r w:rsidRPr="005816C8">
        <w:rPr>
          <w:shd w:val="clear" w:color="auto" w:fill="FFFFFF"/>
        </w:rPr>
        <w:t>-to-</w:t>
      </w:r>
      <w:proofErr w:type="spellStart"/>
      <w:r w:rsidRPr="005816C8">
        <w:rPr>
          <w:shd w:val="clear" w:color="auto" w:fill="FFFFFF"/>
        </w:rPr>
        <w:t>door</w:t>
      </w:r>
      <w:proofErr w:type="spellEnd"/>
      <w:r>
        <w:rPr>
          <w:shd w:val="clear" w:color="auto" w:fill="FFFFFF"/>
        </w:rPr>
        <w:t>.</w:t>
      </w:r>
    </w:p>
    <w:p w14:paraId="73BE00D0" w14:textId="6A1CBA1D" w:rsidR="00976C63" w:rsidRDefault="00976C63" w:rsidP="000652B8">
      <w:pPr>
        <w:pStyle w:val="Akapitzlist"/>
        <w:numPr>
          <w:ilvl w:val="0"/>
          <w:numId w:val="15"/>
        </w:numPr>
        <w:tabs>
          <w:tab w:val="left" w:pos="284"/>
        </w:tabs>
        <w:autoSpaceDE w:val="0"/>
        <w:autoSpaceDN w:val="0"/>
        <w:adjustRightInd w:val="0"/>
        <w:spacing w:after="0" w:line="240" w:lineRule="auto"/>
        <w:ind w:left="0" w:firstLine="0"/>
        <w:rPr>
          <w:rFonts w:cstheme="minorHAnsi"/>
        </w:rPr>
      </w:pPr>
      <w:r w:rsidRPr="002D2507">
        <w:rPr>
          <w:rFonts w:cstheme="minorHAnsi"/>
        </w:rPr>
        <w:t xml:space="preserve">Wykonawca oświadcza, że przedmiot </w:t>
      </w:r>
      <w:r>
        <w:rPr>
          <w:rFonts w:cstheme="minorHAnsi"/>
        </w:rPr>
        <w:t>U</w:t>
      </w:r>
      <w:r w:rsidRPr="002D2507">
        <w:rPr>
          <w:rFonts w:cstheme="minorHAnsi"/>
        </w:rPr>
        <w:t>mowy, o którym mowa w ust. 2</w:t>
      </w:r>
      <w:r>
        <w:rPr>
          <w:rFonts w:cstheme="minorHAnsi"/>
        </w:rPr>
        <w:t xml:space="preserve">, </w:t>
      </w:r>
      <w:r w:rsidRPr="002D2507">
        <w:rPr>
          <w:rFonts w:cstheme="minorHAnsi"/>
        </w:rPr>
        <w:t xml:space="preserve">zostanie wykonany zgodnie                        z załącznikiem nr 1 do </w:t>
      </w:r>
      <w:r>
        <w:rPr>
          <w:rFonts w:cstheme="minorHAnsi"/>
        </w:rPr>
        <w:t>U</w:t>
      </w:r>
      <w:r w:rsidRPr="002D2507">
        <w:rPr>
          <w:rFonts w:cstheme="minorHAnsi"/>
        </w:rPr>
        <w:t>mowy.</w:t>
      </w:r>
    </w:p>
    <w:p w14:paraId="5B322399" w14:textId="77777777" w:rsidR="00976C63" w:rsidRDefault="00976C63" w:rsidP="000652B8">
      <w:pPr>
        <w:pStyle w:val="Akapitzlist"/>
        <w:numPr>
          <w:ilvl w:val="0"/>
          <w:numId w:val="15"/>
        </w:numPr>
        <w:tabs>
          <w:tab w:val="left" w:pos="284"/>
          <w:tab w:val="left" w:pos="426"/>
        </w:tabs>
        <w:spacing w:after="0" w:line="240" w:lineRule="auto"/>
        <w:ind w:left="0" w:firstLine="0"/>
        <w:rPr>
          <w:rFonts w:cstheme="minorHAnsi"/>
        </w:rPr>
      </w:pPr>
      <w:r w:rsidRPr="002D2507">
        <w:rPr>
          <w:rFonts w:cstheme="minorHAnsi"/>
        </w:rPr>
        <w:t xml:space="preserve">Wykonawca zobowiązuje się wykonać przedmiot </w:t>
      </w:r>
      <w:r>
        <w:rPr>
          <w:rFonts w:cstheme="minorHAnsi"/>
        </w:rPr>
        <w:t>U</w:t>
      </w:r>
      <w:r w:rsidRPr="002D2507">
        <w:rPr>
          <w:rFonts w:cstheme="minorHAnsi"/>
        </w:rPr>
        <w:t xml:space="preserve">mowy, o którym mowa w ust. </w:t>
      </w:r>
      <w:r>
        <w:rPr>
          <w:rFonts w:cstheme="minorHAnsi"/>
        </w:rPr>
        <w:t>2</w:t>
      </w:r>
      <w:r w:rsidRPr="002D2507">
        <w:rPr>
          <w:rFonts w:cstheme="minorHAnsi"/>
        </w:rPr>
        <w:t xml:space="preserve"> z należytą starannością oraz zasadami wiedzy technicznej.</w:t>
      </w:r>
    </w:p>
    <w:p w14:paraId="41142930" w14:textId="77777777" w:rsidR="00603FB6" w:rsidRPr="00603FB6" w:rsidRDefault="00603FB6" w:rsidP="00603FB6">
      <w:pPr>
        <w:tabs>
          <w:tab w:val="left" w:pos="284"/>
          <w:tab w:val="left" w:pos="426"/>
        </w:tabs>
        <w:spacing w:after="0" w:line="240" w:lineRule="auto"/>
        <w:rPr>
          <w:rFonts w:cstheme="minorHAnsi"/>
        </w:rPr>
      </w:pPr>
    </w:p>
    <w:p w14:paraId="2D8C7E1F" w14:textId="77777777" w:rsidR="00976C63" w:rsidRPr="003B1FB6" w:rsidRDefault="00976C63" w:rsidP="00976C63">
      <w:pPr>
        <w:widowControl w:val="0"/>
        <w:spacing w:before="73" w:after="0" w:line="240" w:lineRule="auto"/>
        <w:ind w:right="157"/>
        <w:jc w:val="center"/>
        <w:outlineLvl w:val="1"/>
        <w:rPr>
          <w:b/>
          <w:sz w:val="20"/>
          <w:szCs w:val="20"/>
        </w:rPr>
      </w:pPr>
      <w:r w:rsidRPr="003B1FB6">
        <w:rPr>
          <w:b/>
          <w:sz w:val="20"/>
          <w:szCs w:val="20"/>
        </w:rPr>
        <w:lastRenderedPageBreak/>
        <w:t>§2</w:t>
      </w:r>
      <w:r>
        <w:rPr>
          <w:b/>
          <w:sz w:val="20"/>
          <w:szCs w:val="20"/>
        </w:rPr>
        <w:t>.</w:t>
      </w:r>
      <w:r w:rsidRPr="003B1FB6">
        <w:rPr>
          <w:b/>
          <w:sz w:val="20"/>
          <w:szCs w:val="20"/>
        </w:rPr>
        <w:t xml:space="preserve"> </w:t>
      </w:r>
    </w:p>
    <w:p w14:paraId="01CF476D" w14:textId="77777777" w:rsidR="00976C63" w:rsidRPr="003B1FB6" w:rsidRDefault="00976C63" w:rsidP="00976C63">
      <w:pPr>
        <w:widowControl w:val="0"/>
        <w:spacing w:before="73" w:after="0" w:line="240" w:lineRule="auto"/>
        <w:ind w:right="157"/>
        <w:jc w:val="center"/>
        <w:outlineLvl w:val="1"/>
        <w:rPr>
          <w:b/>
          <w:sz w:val="20"/>
          <w:szCs w:val="20"/>
        </w:rPr>
      </w:pPr>
      <w:r w:rsidRPr="003B1FB6">
        <w:rPr>
          <w:b/>
          <w:sz w:val="20"/>
          <w:szCs w:val="20"/>
        </w:rPr>
        <w:t>[TERMIN I MIEJSCE REALIZACJI PRZEDMIOTU UMOWY]</w:t>
      </w:r>
    </w:p>
    <w:p w14:paraId="0A1C8DDD" w14:textId="439D9C81" w:rsidR="00DF1123" w:rsidRDefault="00976C63" w:rsidP="00DF1123">
      <w:pPr>
        <w:pStyle w:val="Akapitzlist"/>
        <w:widowControl w:val="0"/>
        <w:numPr>
          <w:ilvl w:val="2"/>
          <w:numId w:val="16"/>
        </w:numPr>
        <w:tabs>
          <w:tab w:val="left" w:pos="284"/>
        </w:tabs>
        <w:spacing w:before="73" w:after="0" w:line="240" w:lineRule="auto"/>
        <w:ind w:right="157" w:hanging="2340"/>
        <w:outlineLvl w:val="1"/>
      </w:pPr>
      <w:r w:rsidRPr="004A325D">
        <w:t xml:space="preserve">Wykonawca zobowiązuje się </w:t>
      </w:r>
      <w:r>
        <w:t>wykonać</w:t>
      </w:r>
      <w:r w:rsidRPr="004A325D">
        <w:t xml:space="preserve"> </w:t>
      </w:r>
      <w:r>
        <w:t>p</w:t>
      </w:r>
      <w:r w:rsidRPr="004A325D">
        <w:t>rzedmiot Umowy</w:t>
      </w:r>
      <w:r w:rsidR="00DF1123">
        <w:t>, o którym mowa w:</w:t>
      </w:r>
    </w:p>
    <w:p w14:paraId="07F3E41D" w14:textId="509A9C8E" w:rsidR="00976C63" w:rsidRDefault="00DF1123" w:rsidP="00DF1123">
      <w:pPr>
        <w:pStyle w:val="Akapitzlist"/>
        <w:widowControl w:val="0"/>
        <w:numPr>
          <w:ilvl w:val="2"/>
          <w:numId w:val="23"/>
        </w:numPr>
        <w:tabs>
          <w:tab w:val="left" w:pos="284"/>
        </w:tabs>
        <w:spacing w:before="73" w:after="0" w:line="240" w:lineRule="auto"/>
        <w:ind w:right="157" w:hanging="2340"/>
        <w:outlineLvl w:val="1"/>
      </w:pPr>
      <w:r>
        <w:rPr>
          <w:rFonts w:cstheme="minorHAnsi"/>
        </w:rPr>
        <w:t>§</w:t>
      </w:r>
      <w:r>
        <w:t xml:space="preserve"> </w:t>
      </w:r>
      <w:r w:rsidR="008F0D67">
        <w:t>1</w:t>
      </w:r>
      <w:r>
        <w:t xml:space="preserve"> </w:t>
      </w:r>
      <w:r w:rsidR="008F0D67">
        <w:t xml:space="preserve">ust. </w:t>
      </w:r>
      <w:r w:rsidR="000B22CB">
        <w:t>3</w:t>
      </w:r>
      <w:r w:rsidR="008F0D67">
        <w:t xml:space="preserve"> </w:t>
      </w:r>
      <w:r>
        <w:t>pkt 1 w nieprzekraczalnym terminie</w:t>
      </w:r>
      <w:r w:rsidR="00027C94">
        <w:t xml:space="preserve"> </w:t>
      </w:r>
      <w:r w:rsidR="00976C63" w:rsidRPr="004A325D">
        <w:t>do dnia 3</w:t>
      </w:r>
      <w:r w:rsidR="00027C94">
        <w:t>0 czerwca 2021 roku;</w:t>
      </w:r>
    </w:p>
    <w:p w14:paraId="3747E5A4" w14:textId="32D0F058" w:rsidR="00027C94" w:rsidRDefault="00DF1123" w:rsidP="00DF1123">
      <w:pPr>
        <w:pStyle w:val="Akapitzlist"/>
        <w:widowControl w:val="0"/>
        <w:numPr>
          <w:ilvl w:val="2"/>
          <w:numId w:val="23"/>
        </w:numPr>
        <w:tabs>
          <w:tab w:val="left" w:pos="284"/>
        </w:tabs>
        <w:spacing w:before="73" w:after="0" w:line="240" w:lineRule="auto"/>
        <w:ind w:right="157" w:hanging="2340"/>
        <w:outlineLvl w:val="1"/>
      </w:pPr>
      <w:r w:rsidRPr="00DF1123">
        <w:t xml:space="preserve">§ </w:t>
      </w:r>
      <w:r w:rsidR="008F0D67">
        <w:t>1</w:t>
      </w:r>
      <w:r w:rsidRPr="00DF1123">
        <w:t xml:space="preserve"> </w:t>
      </w:r>
      <w:r w:rsidR="000B22CB">
        <w:t>ust. 3</w:t>
      </w:r>
      <w:r w:rsidR="008F0D67">
        <w:t xml:space="preserve"> </w:t>
      </w:r>
      <w:r w:rsidRPr="00DF1123">
        <w:t xml:space="preserve">pkt </w:t>
      </w:r>
      <w:r>
        <w:t>2 w nieprzekraczalnym terminie</w:t>
      </w:r>
      <w:r w:rsidRPr="00DF1123">
        <w:t xml:space="preserve"> </w:t>
      </w:r>
      <w:r w:rsidR="00027C94">
        <w:t>od dnia 1 lipca 2021 r. do dnia 30 listopada 2022 r.</w:t>
      </w:r>
    </w:p>
    <w:p w14:paraId="5FE1B263" w14:textId="77777777" w:rsidR="00976C63" w:rsidRPr="004A325D" w:rsidRDefault="00976C63" w:rsidP="00976C63">
      <w:pPr>
        <w:widowControl w:val="0"/>
        <w:tabs>
          <w:tab w:val="left" w:pos="284"/>
        </w:tabs>
        <w:spacing w:before="73" w:after="0" w:line="240" w:lineRule="auto"/>
        <w:ind w:right="157"/>
        <w:outlineLvl w:val="1"/>
      </w:pPr>
    </w:p>
    <w:p w14:paraId="4C43AE90" w14:textId="77777777" w:rsidR="003D1F89" w:rsidRDefault="003D1F89" w:rsidP="003D1F89">
      <w:pPr>
        <w:widowControl w:val="0"/>
        <w:spacing w:before="73" w:after="0" w:line="240" w:lineRule="auto"/>
        <w:ind w:right="157"/>
        <w:jc w:val="center"/>
        <w:outlineLvl w:val="1"/>
        <w:rPr>
          <w:b/>
          <w:sz w:val="20"/>
          <w:szCs w:val="20"/>
        </w:rPr>
      </w:pPr>
      <w:r w:rsidRPr="00690809">
        <w:rPr>
          <w:b/>
          <w:sz w:val="20"/>
          <w:szCs w:val="20"/>
        </w:rPr>
        <w:t>§</w:t>
      </w:r>
      <w:r>
        <w:rPr>
          <w:b/>
          <w:sz w:val="20"/>
          <w:szCs w:val="20"/>
        </w:rPr>
        <w:t>3.</w:t>
      </w:r>
    </w:p>
    <w:p w14:paraId="5B8CAA85" w14:textId="77777777" w:rsidR="003D1F89" w:rsidRDefault="003D1F89" w:rsidP="003D1F89">
      <w:pPr>
        <w:widowControl w:val="0"/>
        <w:spacing w:before="73" w:after="0" w:line="240" w:lineRule="auto"/>
        <w:ind w:right="157"/>
        <w:jc w:val="center"/>
        <w:outlineLvl w:val="1"/>
        <w:rPr>
          <w:rFonts w:cstheme="minorHAnsi"/>
          <w:b/>
          <w:sz w:val="20"/>
          <w:szCs w:val="20"/>
        </w:rPr>
      </w:pPr>
      <w:r w:rsidRPr="00FC5399">
        <w:rPr>
          <w:rFonts w:cstheme="minorHAnsi"/>
          <w:b/>
          <w:sz w:val="20"/>
          <w:szCs w:val="20"/>
        </w:rPr>
        <w:t>[O</w:t>
      </w:r>
      <w:r>
        <w:rPr>
          <w:rFonts w:cstheme="minorHAnsi"/>
          <w:b/>
          <w:sz w:val="20"/>
          <w:szCs w:val="20"/>
        </w:rPr>
        <w:t>BOWIĄZKI WYKONAWCY</w:t>
      </w:r>
      <w:r w:rsidRPr="00FC5399">
        <w:rPr>
          <w:rFonts w:cstheme="minorHAnsi"/>
          <w:b/>
          <w:sz w:val="20"/>
          <w:szCs w:val="20"/>
        </w:rPr>
        <w:t>]</w:t>
      </w:r>
    </w:p>
    <w:p w14:paraId="65EC6333" w14:textId="77777777" w:rsidR="003D1F89" w:rsidRDefault="003D1F89" w:rsidP="003D1F89">
      <w:pPr>
        <w:pStyle w:val="Akapitzlist"/>
        <w:numPr>
          <w:ilvl w:val="0"/>
          <w:numId w:val="35"/>
        </w:numPr>
        <w:tabs>
          <w:tab w:val="left" w:pos="284"/>
        </w:tabs>
        <w:suppressAutoHyphens/>
        <w:spacing w:after="0"/>
        <w:ind w:left="0" w:firstLine="0"/>
        <w:rPr>
          <w:rFonts w:cstheme="minorHAnsi"/>
        </w:rPr>
      </w:pPr>
      <w:r w:rsidRPr="006A7071">
        <w:rPr>
          <w:rFonts w:cstheme="minorHAnsi"/>
        </w:rPr>
        <w:t>Wykonawca zobowiązuje się wykonać prze</w:t>
      </w:r>
      <w:r>
        <w:rPr>
          <w:rFonts w:cstheme="minorHAnsi"/>
        </w:rPr>
        <w:t>dmiot U</w:t>
      </w:r>
      <w:r w:rsidRPr="006A7071">
        <w:rPr>
          <w:rFonts w:cstheme="minorHAnsi"/>
        </w:rPr>
        <w:t xml:space="preserve">mowy przy zachowaniu najwyższej staranności, </w:t>
      </w:r>
      <w:r>
        <w:rPr>
          <w:rFonts w:cstheme="minorHAnsi"/>
        </w:rPr>
        <w:t xml:space="preserve">             zgodnie z wymaganiami</w:t>
      </w:r>
      <w:r w:rsidRPr="006A7071">
        <w:rPr>
          <w:rFonts w:cstheme="minorHAnsi"/>
        </w:rPr>
        <w:t xml:space="preserve"> określonymi w Umowie, zasadami współczesnej wiedzy technicznej, stosowanymi normami technicznymi oraz najlepszą wiedzą i zasadami profesjonalizmu zawodowego. </w:t>
      </w:r>
    </w:p>
    <w:p w14:paraId="05E6F174" w14:textId="77777777" w:rsidR="003D1F89" w:rsidRDefault="003D1F89" w:rsidP="003D1F89">
      <w:pPr>
        <w:pStyle w:val="Akapitzlist"/>
        <w:numPr>
          <w:ilvl w:val="0"/>
          <w:numId w:val="35"/>
        </w:numPr>
        <w:tabs>
          <w:tab w:val="left" w:pos="284"/>
        </w:tabs>
        <w:ind w:left="0" w:firstLine="0"/>
        <w:rPr>
          <w:rFonts w:cstheme="minorHAnsi"/>
        </w:rPr>
      </w:pPr>
      <w:r w:rsidRPr="009506C4">
        <w:rPr>
          <w:rFonts w:cstheme="minorHAnsi"/>
        </w:rPr>
        <w:t xml:space="preserve">Zgłoszenia </w:t>
      </w:r>
      <w:r>
        <w:rPr>
          <w:rFonts w:cstheme="minorHAnsi"/>
        </w:rPr>
        <w:t xml:space="preserve">problemów, </w:t>
      </w:r>
      <w:r w:rsidRPr="009506C4">
        <w:rPr>
          <w:rFonts w:cstheme="minorHAnsi"/>
        </w:rPr>
        <w:t xml:space="preserve">usterek związanych z </w:t>
      </w:r>
      <w:r>
        <w:rPr>
          <w:rFonts w:cstheme="minorHAnsi"/>
        </w:rPr>
        <w:t>realizacją przedmiotu Umowy</w:t>
      </w:r>
      <w:r w:rsidRPr="009506C4">
        <w:rPr>
          <w:rFonts w:cstheme="minorHAnsi"/>
        </w:rPr>
        <w:t xml:space="preserve">, w tym </w:t>
      </w:r>
      <w:r>
        <w:rPr>
          <w:rFonts w:cstheme="minorHAnsi"/>
        </w:rPr>
        <w:t>jego</w:t>
      </w:r>
      <w:r w:rsidRPr="009506C4">
        <w:rPr>
          <w:rFonts w:cstheme="minorHAnsi"/>
        </w:rPr>
        <w:t xml:space="preserve"> niedostępność, dokonywane będą </w:t>
      </w:r>
      <w:r>
        <w:rPr>
          <w:rFonts w:cstheme="minorHAnsi"/>
        </w:rPr>
        <w:t xml:space="preserve">na </w:t>
      </w:r>
      <w:r w:rsidRPr="009506C4">
        <w:rPr>
          <w:rFonts w:cstheme="minorHAnsi"/>
        </w:rPr>
        <w:t>pi</w:t>
      </w:r>
      <w:r>
        <w:rPr>
          <w:rFonts w:cstheme="minorHAnsi"/>
        </w:rPr>
        <w:t>ś</w:t>
      </w:r>
      <w:r w:rsidRPr="009506C4">
        <w:rPr>
          <w:rFonts w:cstheme="minorHAnsi"/>
        </w:rPr>
        <w:t>mie lub pocztą elektroniczną. W tym celu Wykonawca wskazuje dane kontaktowe punktu</w:t>
      </w:r>
      <w:r>
        <w:rPr>
          <w:rFonts w:cstheme="minorHAnsi"/>
        </w:rPr>
        <w:t xml:space="preserve"> se</w:t>
      </w:r>
      <w:r w:rsidRPr="009506C4">
        <w:rPr>
          <w:rFonts w:cstheme="minorHAnsi"/>
        </w:rPr>
        <w:t xml:space="preserve">rwisowego: </w:t>
      </w:r>
    </w:p>
    <w:p w14:paraId="67F985E6" w14:textId="07C9ADB6" w:rsidR="003D1F89" w:rsidRDefault="003D1F89" w:rsidP="003D1F89">
      <w:pPr>
        <w:pStyle w:val="Akapitzlist"/>
        <w:tabs>
          <w:tab w:val="left" w:pos="284"/>
        </w:tabs>
        <w:ind w:left="0"/>
        <w:rPr>
          <w:rFonts w:cstheme="minorHAnsi"/>
          <w:i/>
        </w:rPr>
      </w:pPr>
      <w:r w:rsidRPr="009506C4">
        <w:rPr>
          <w:rFonts w:cstheme="minorHAnsi"/>
          <w:i/>
        </w:rPr>
        <w:t>……………………</w:t>
      </w:r>
      <w:r>
        <w:rPr>
          <w:rFonts w:cstheme="minorHAnsi"/>
          <w:i/>
        </w:rPr>
        <w:t>………………………………………………………………………………………………………………………………………………………..</w:t>
      </w:r>
    </w:p>
    <w:p w14:paraId="2922A576" w14:textId="552159D8" w:rsidR="00510F09" w:rsidRDefault="00510F09" w:rsidP="00510F09">
      <w:pPr>
        <w:pStyle w:val="Akapitzlist"/>
        <w:numPr>
          <w:ilvl w:val="0"/>
          <w:numId w:val="35"/>
        </w:numPr>
        <w:tabs>
          <w:tab w:val="left" w:pos="284"/>
        </w:tabs>
        <w:ind w:left="0" w:firstLine="0"/>
        <w:rPr>
          <w:rFonts w:cstheme="minorHAnsi"/>
        </w:rPr>
      </w:pPr>
      <w:r w:rsidRPr="00510F09">
        <w:rPr>
          <w:rFonts w:cstheme="minorHAnsi"/>
        </w:rPr>
        <w:t xml:space="preserve">Wykonawca zobowiązuje się do przekazania Zamawiającemu potwierdzenia przyjęcia zgłoszenia </w:t>
      </w:r>
      <w:r>
        <w:rPr>
          <w:rFonts w:cstheme="minorHAnsi"/>
        </w:rPr>
        <w:t xml:space="preserve">problemów, usterek </w:t>
      </w:r>
      <w:r w:rsidRPr="00510F09">
        <w:rPr>
          <w:rFonts w:cstheme="minorHAnsi"/>
        </w:rPr>
        <w:t>niezwłocznie, lecz nie później niż w czasie 15 minut od otrzymania Zgłoszenia,</w:t>
      </w:r>
      <w:r>
        <w:rPr>
          <w:rFonts w:cstheme="minorHAnsi"/>
        </w:rPr>
        <w:t xml:space="preserve">                             </w:t>
      </w:r>
      <w:r w:rsidRPr="00510F09">
        <w:rPr>
          <w:rFonts w:cstheme="minorHAnsi"/>
        </w:rPr>
        <w:t xml:space="preserve"> za pośrednictwem tego samego kanału, którym dokonane zostało zgłoszenie </w:t>
      </w:r>
      <w:r>
        <w:rPr>
          <w:rFonts w:cstheme="minorHAnsi"/>
        </w:rPr>
        <w:t>problemu, usterki</w:t>
      </w:r>
      <w:r w:rsidRPr="00510F09">
        <w:rPr>
          <w:rFonts w:cstheme="minorHAnsi"/>
        </w:rPr>
        <w:t>.</w:t>
      </w:r>
    </w:p>
    <w:p w14:paraId="740A645B" w14:textId="6909BCD5" w:rsidR="00B007DA" w:rsidRDefault="00B007DA" w:rsidP="00510F09">
      <w:pPr>
        <w:pStyle w:val="Akapitzlist"/>
        <w:numPr>
          <w:ilvl w:val="0"/>
          <w:numId w:val="35"/>
        </w:numPr>
        <w:tabs>
          <w:tab w:val="left" w:pos="284"/>
        </w:tabs>
        <w:ind w:left="0" w:firstLine="0"/>
        <w:rPr>
          <w:rFonts w:cstheme="minorHAnsi"/>
        </w:rPr>
      </w:pPr>
      <w:r w:rsidRPr="00B007DA">
        <w:rPr>
          <w:rFonts w:cstheme="minorHAnsi"/>
        </w:rPr>
        <w:t>Wykonawca zobowiązuje się do zapewnienia we własnym zakresie i na swój koszt wszystkich ewentualnych pozwoleń, koncesji, certyfikatów bezpieczeństwa wymaganych przez obowiązujące przepisy prawa w zakresie niezbędnym do prawidłowej realizacji przedmiotu Umowy</w:t>
      </w:r>
      <w:r>
        <w:rPr>
          <w:rFonts w:cstheme="minorHAnsi"/>
        </w:rPr>
        <w:t>.</w:t>
      </w:r>
    </w:p>
    <w:p w14:paraId="6A369757" w14:textId="7ECF1490" w:rsidR="00F37767" w:rsidRPr="00F37767" w:rsidRDefault="00F37767" w:rsidP="00510F09">
      <w:pPr>
        <w:pStyle w:val="Akapitzlist"/>
        <w:numPr>
          <w:ilvl w:val="0"/>
          <w:numId w:val="35"/>
        </w:numPr>
        <w:tabs>
          <w:tab w:val="left" w:pos="284"/>
        </w:tabs>
        <w:ind w:left="0" w:firstLine="0"/>
        <w:rPr>
          <w:rFonts w:cstheme="minorHAnsi"/>
        </w:rPr>
      </w:pPr>
      <w:r w:rsidRPr="00F37767">
        <w:rPr>
          <w:rFonts w:cstheme="minorHAnsi"/>
        </w:rPr>
        <w:t>Wykonawca zobowiązany jest do ścisłej współpracy z Zamawiającym i niezwłocznego informowania Zamawiającego o wszelkich okolicznościach mogących mieć wpływ na prawidłowość lub terminowość realizacji przedmiotu Umowy, jednak nie później niż w terminie 2 dni od dnia ich zaistnienia na adres e-mail</w:t>
      </w:r>
      <w:r w:rsidR="00810FF9">
        <w:rPr>
          <w:rFonts w:cstheme="minorHAnsi"/>
        </w:rPr>
        <w:t>:</w:t>
      </w:r>
      <w:r w:rsidRPr="00F37767">
        <w:rPr>
          <w:rFonts w:cstheme="minorHAnsi"/>
        </w:rPr>
        <w:t xml:space="preserve"> </w:t>
      </w:r>
      <w:hyperlink r:id="rId9" w:history="1">
        <w:r w:rsidRPr="00F37767">
          <w:rPr>
            <w:rStyle w:val="Hipercze"/>
            <w:rFonts w:cstheme="minorHAnsi"/>
          </w:rPr>
          <w:t>ug@nowyduninow.info.pl</w:t>
        </w:r>
      </w:hyperlink>
      <w:r w:rsidRPr="00F37767">
        <w:rPr>
          <w:rFonts w:cstheme="minorHAnsi"/>
        </w:rPr>
        <w:t>, a także do umożliwienia Zamawiającemu bieżącej kontroli realizacji Umowy,                                   w formach i terminach wyznaczonych przez Zamawiającego.</w:t>
      </w:r>
    </w:p>
    <w:p w14:paraId="3F4025E3" w14:textId="43893120" w:rsidR="003D1F89" w:rsidRPr="00690809" w:rsidRDefault="003D1F89" w:rsidP="00976C63">
      <w:pPr>
        <w:widowControl w:val="0"/>
        <w:spacing w:before="73" w:after="0" w:line="240" w:lineRule="auto"/>
        <w:ind w:right="157"/>
        <w:jc w:val="center"/>
        <w:outlineLvl w:val="1"/>
        <w:rPr>
          <w:b/>
          <w:sz w:val="20"/>
          <w:szCs w:val="20"/>
        </w:rPr>
      </w:pPr>
      <w:r w:rsidRPr="003D1F89">
        <w:rPr>
          <w:b/>
          <w:sz w:val="20"/>
          <w:szCs w:val="20"/>
        </w:rPr>
        <w:t>§</w:t>
      </w:r>
      <w:r>
        <w:rPr>
          <w:b/>
          <w:sz w:val="20"/>
          <w:szCs w:val="20"/>
        </w:rPr>
        <w:t>4</w:t>
      </w:r>
      <w:r w:rsidRPr="003D1F89">
        <w:rPr>
          <w:b/>
          <w:sz w:val="20"/>
          <w:szCs w:val="20"/>
        </w:rPr>
        <w:t>.</w:t>
      </w:r>
    </w:p>
    <w:p w14:paraId="47B4AB51"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[WYNAGRODZENIE ORAZ ZASADY PŁATNOŚCI]</w:t>
      </w:r>
    </w:p>
    <w:p w14:paraId="791D2E3F" w14:textId="1D73CBF5" w:rsidR="00976C63" w:rsidRPr="000652B8" w:rsidRDefault="00976C63" w:rsidP="00DD1D20">
      <w:pPr>
        <w:pStyle w:val="Akapitzlist"/>
        <w:numPr>
          <w:ilvl w:val="0"/>
          <w:numId w:val="13"/>
        </w:numPr>
        <w:tabs>
          <w:tab w:val="left" w:pos="284"/>
        </w:tabs>
        <w:autoSpaceDE w:val="0"/>
        <w:autoSpaceDN w:val="0"/>
        <w:adjustRightInd w:val="0"/>
        <w:spacing w:beforeLines="73" w:before="175" w:line="240" w:lineRule="auto"/>
        <w:ind w:left="0" w:firstLine="0"/>
        <w:rPr>
          <w:rFonts w:cstheme="minorHAnsi"/>
        </w:rPr>
      </w:pPr>
      <w:r w:rsidRPr="000652B8">
        <w:rPr>
          <w:rFonts w:cstheme="minorHAnsi"/>
        </w:rPr>
        <w:t>Za prawidłowe wykonanie przedmiotu Umowy, o którym mowa w § 1 ust. 2 Wykonawca otrzyma wynagrodzenie brutto w wysokości:</w:t>
      </w:r>
    </w:p>
    <w:p w14:paraId="6F840F56" w14:textId="77777777" w:rsidR="00976C63" w:rsidRPr="00495CB5" w:rsidRDefault="00976C63" w:rsidP="00DD1D20">
      <w:pPr>
        <w:pStyle w:val="Akapitzlist"/>
        <w:numPr>
          <w:ilvl w:val="3"/>
          <w:numId w:val="13"/>
        </w:numPr>
        <w:autoSpaceDE w:val="0"/>
        <w:autoSpaceDN w:val="0"/>
        <w:adjustRightInd w:val="0"/>
        <w:spacing w:beforeLines="73" w:before="175" w:line="240" w:lineRule="auto"/>
        <w:ind w:left="567" w:hanging="284"/>
        <w:rPr>
          <w:rFonts w:cstheme="minorHAnsi"/>
        </w:rPr>
      </w:pPr>
      <w:r w:rsidRPr="00495CB5">
        <w:rPr>
          <w:rFonts w:cstheme="minorHAnsi"/>
        </w:rPr>
        <w:t xml:space="preserve">……………….. zł (słownie: ………………..) za opracowanie i implementację aplikacji do zamawiania przewozów </w:t>
      </w:r>
      <w:proofErr w:type="spellStart"/>
      <w:r w:rsidRPr="00495CB5">
        <w:rPr>
          <w:rFonts w:cstheme="minorHAnsi"/>
        </w:rPr>
        <w:t>door</w:t>
      </w:r>
      <w:proofErr w:type="spellEnd"/>
      <w:r w:rsidRPr="00495CB5">
        <w:rPr>
          <w:rFonts w:cstheme="minorHAnsi"/>
        </w:rPr>
        <w:t>-to-</w:t>
      </w:r>
      <w:proofErr w:type="spellStart"/>
      <w:r w:rsidRPr="00495CB5">
        <w:rPr>
          <w:rFonts w:cstheme="minorHAnsi"/>
        </w:rPr>
        <w:t>doo</w:t>
      </w:r>
      <w:proofErr w:type="spellEnd"/>
      <w:r w:rsidRPr="00495CB5">
        <w:rPr>
          <w:rFonts w:cstheme="minorHAnsi"/>
        </w:rPr>
        <w:t>;</w:t>
      </w:r>
    </w:p>
    <w:p w14:paraId="384D382D" w14:textId="0FC21863" w:rsidR="00976C63" w:rsidRPr="00495CB5" w:rsidRDefault="00976C63" w:rsidP="00DD1D20">
      <w:pPr>
        <w:pStyle w:val="Akapitzlist"/>
        <w:numPr>
          <w:ilvl w:val="3"/>
          <w:numId w:val="13"/>
        </w:numPr>
        <w:autoSpaceDE w:val="0"/>
        <w:autoSpaceDN w:val="0"/>
        <w:adjustRightInd w:val="0"/>
        <w:spacing w:beforeLines="73" w:before="175" w:line="240" w:lineRule="auto"/>
        <w:ind w:left="567" w:hanging="284"/>
        <w:rPr>
          <w:rFonts w:cstheme="minorHAnsi"/>
        </w:rPr>
      </w:pPr>
      <w:r w:rsidRPr="00495CB5">
        <w:rPr>
          <w:rFonts w:cstheme="minorHAnsi"/>
        </w:rPr>
        <w:t xml:space="preserve">……………….. zł (słownie: ………………..) za hosting aplikacji do zamawiania przewozów </w:t>
      </w:r>
      <w:proofErr w:type="spellStart"/>
      <w:r w:rsidRPr="00495CB5">
        <w:rPr>
          <w:rFonts w:cstheme="minorHAnsi"/>
        </w:rPr>
        <w:t>door</w:t>
      </w:r>
      <w:proofErr w:type="spellEnd"/>
      <w:r w:rsidRPr="00495CB5">
        <w:rPr>
          <w:rFonts w:cstheme="minorHAnsi"/>
        </w:rPr>
        <w:t>-to-</w:t>
      </w:r>
      <w:proofErr w:type="spellStart"/>
      <w:r w:rsidRPr="00495CB5">
        <w:rPr>
          <w:rFonts w:cstheme="minorHAnsi"/>
        </w:rPr>
        <w:t>door</w:t>
      </w:r>
      <w:proofErr w:type="spellEnd"/>
      <w:r w:rsidR="00CB6004">
        <w:rPr>
          <w:rFonts w:cstheme="minorHAnsi"/>
        </w:rPr>
        <w:t>,</w:t>
      </w:r>
      <w:r w:rsidR="00CB6004" w:rsidRPr="00CB6004">
        <w:rPr>
          <w:rFonts w:cstheme="minorHAnsi"/>
          <w:sz w:val="22"/>
          <w:szCs w:val="22"/>
        </w:rPr>
        <w:t xml:space="preserve"> </w:t>
      </w:r>
      <w:r w:rsidR="00CB6004" w:rsidRPr="00CB6004">
        <w:rPr>
          <w:rFonts w:cstheme="minorHAnsi"/>
        </w:rPr>
        <w:t>za cały okres wykonywania Umowy</w:t>
      </w:r>
      <w:r w:rsidR="00CB6004">
        <w:rPr>
          <w:rFonts w:cstheme="minorHAnsi"/>
        </w:rPr>
        <w:t xml:space="preserve"> </w:t>
      </w:r>
      <w:r w:rsidRPr="00495CB5">
        <w:rPr>
          <w:rFonts w:cstheme="minorHAnsi"/>
        </w:rPr>
        <w:t xml:space="preserve">. </w:t>
      </w:r>
    </w:p>
    <w:p w14:paraId="0570D96A" w14:textId="337B694A" w:rsidR="00976C63" w:rsidRPr="008F0D67" w:rsidRDefault="00976C63" w:rsidP="00DD1D20">
      <w:pPr>
        <w:pStyle w:val="Bezodstpw"/>
        <w:widowControl w:val="0"/>
        <w:numPr>
          <w:ilvl w:val="0"/>
          <w:numId w:val="13"/>
        </w:numPr>
        <w:tabs>
          <w:tab w:val="left" w:pos="284"/>
        </w:tabs>
        <w:spacing w:after="200"/>
        <w:ind w:left="0" w:right="-1" w:firstLine="0"/>
        <w:jc w:val="both"/>
        <w:outlineLvl w:val="1"/>
      </w:pPr>
      <w:r w:rsidRPr="00C74D29">
        <w:rPr>
          <w:sz w:val="20"/>
          <w:szCs w:val="20"/>
        </w:rPr>
        <w:t>Wynagrodzenie</w:t>
      </w:r>
      <w:r w:rsidR="000652B8">
        <w:rPr>
          <w:sz w:val="20"/>
          <w:szCs w:val="20"/>
        </w:rPr>
        <w:t xml:space="preserve">, o którym mowa w ust. </w:t>
      </w:r>
      <w:r w:rsidR="008F0D67">
        <w:rPr>
          <w:sz w:val="20"/>
          <w:szCs w:val="20"/>
        </w:rPr>
        <w:t>1</w:t>
      </w:r>
      <w:r w:rsidR="000652B8">
        <w:rPr>
          <w:sz w:val="20"/>
          <w:szCs w:val="20"/>
        </w:rPr>
        <w:t xml:space="preserve"> pkt 1 </w:t>
      </w:r>
      <w:r w:rsidRPr="00C74D29">
        <w:rPr>
          <w:sz w:val="20"/>
          <w:szCs w:val="20"/>
        </w:rPr>
        <w:t xml:space="preserve">będzie </w:t>
      </w:r>
      <w:r w:rsidR="00307F9A">
        <w:rPr>
          <w:sz w:val="20"/>
          <w:szCs w:val="20"/>
        </w:rPr>
        <w:t>płatne</w:t>
      </w:r>
      <w:r w:rsidRPr="00C74D29">
        <w:rPr>
          <w:sz w:val="20"/>
          <w:szCs w:val="20"/>
        </w:rPr>
        <w:t xml:space="preserve"> po zakończeniu realizacji przedmiotu Umowy, o którym mowa w  §1 ust. </w:t>
      </w:r>
      <w:r w:rsidR="000B22CB">
        <w:rPr>
          <w:sz w:val="20"/>
          <w:szCs w:val="20"/>
        </w:rPr>
        <w:t>3</w:t>
      </w:r>
      <w:r w:rsidR="008F0D67">
        <w:rPr>
          <w:sz w:val="20"/>
          <w:szCs w:val="20"/>
        </w:rPr>
        <w:t xml:space="preserve"> pkt 1</w:t>
      </w:r>
      <w:r w:rsidRPr="00C74D29">
        <w:rPr>
          <w:sz w:val="20"/>
          <w:szCs w:val="20"/>
        </w:rPr>
        <w:t>, na podstawie prawidło</w:t>
      </w:r>
      <w:r w:rsidR="008F0D67">
        <w:rPr>
          <w:sz w:val="20"/>
          <w:szCs w:val="20"/>
        </w:rPr>
        <w:t>wo wystawionej faktury/rachunku.</w:t>
      </w:r>
    </w:p>
    <w:p w14:paraId="684A7D3C" w14:textId="73FAC11C" w:rsidR="008F0D67" w:rsidRPr="008F0D67" w:rsidRDefault="008F0D67" w:rsidP="00DD1D20">
      <w:pPr>
        <w:pStyle w:val="Bezodstpw"/>
        <w:widowControl w:val="0"/>
        <w:numPr>
          <w:ilvl w:val="0"/>
          <w:numId w:val="13"/>
        </w:numPr>
        <w:tabs>
          <w:tab w:val="left" w:pos="284"/>
        </w:tabs>
        <w:spacing w:after="200"/>
        <w:ind w:left="0" w:right="-1" w:firstLine="0"/>
        <w:jc w:val="both"/>
        <w:outlineLvl w:val="1"/>
      </w:pPr>
      <w:r w:rsidRPr="00C74D29">
        <w:rPr>
          <w:sz w:val="20"/>
          <w:szCs w:val="20"/>
        </w:rPr>
        <w:t>Wynagrodzenie</w:t>
      </w:r>
      <w:r>
        <w:rPr>
          <w:sz w:val="20"/>
          <w:szCs w:val="20"/>
        </w:rPr>
        <w:t xml:space="preserve">, o którym mowa w ust. 1 pkt 2 </w:t>
      </w:r>
      <w:r w:rsidRPr="00C74D29">
        <w:rPr>
          <w:sz w:val="20"/>
          <w:szCs w:val="20"/>
        </w:rPr>
        <w:t>będzie</w:t>
      </w:r>
      <w:r>
        <w:rPr>
          <w:sz w:val="20"/>
          <w:szCs w:val="20"/>
        </w:rPr>
        <w:t xml:space="preserve"> </w:t>
      </w:r>
      <w:r w:rsidRPr="008F0D67">
        <w:rPr>
          <w:sz w:val="20"/>
          <w:szCs w:val="20"/>
        </w:rPr>
        <w:t>płatne będzie w  17 częściach, w okresach miesięcznych</w:t>
      </w:r>
      <w:r w:rsidR="000B22CB">
        <w:rPr>
          <w:sz w:val="20"/>
          <w:szCs w:val="20"/>
        </w:rPr>
        <w:t>,</w:t>
      </w:r>
      <w:r w:rsidRPr="008F0D67">
        <w:rPr>
          <w:sz w:val="20"/>
          <w:szCs w:val="20"/>
        </w:rPr>
        <w:t xml:space="preserve"> w kwocie po </w:t>
      </w:r>
      <w:bookmarkStart w:id="1" w:name="OLE_LINK31"/>
      <w:bookmarkStart w:id="2" w:name="OLE_LINK32"/>
      <w:bookmarkStart w:id="3" w:name="OLE_LINK33"/>
      <w:r w:rsidRPr="008F0D67">
        <w:rPr>
          <w:sz w:val="20"/>
          <w:szCs w:val="20"/>
        </w:rPr>
        <w:t xml:space="preserve">……………….. </w:t>
      </w:r>
      <w:bookmarkEnd w:id="1"/>
      <w:bookmarkEnd w:id="2"/>
      <w:bookmarkEnd w:id="3"/>
      <w:r w:rsidRPr="008F0D67">
        <w:rPr>
          <w:sz w:val="20"/>
          <w:szCs w:val="20"/>
        </w:rPr>
        <w:t>zł (słownie: …………………… złotych) brutto, płatnych z dołu po wystawieniu faktury/rachunku na koniec każdego miesiąca realizacji przedmiotu Umowy</w:t>
      </w:r>
      <w:r>
        <w:rPr>
          <w:sz w:val="20"/>
          <w:szCs w:val="20"/>
        </w:rPr>
        <w:t>.</w:t>
      </w:r>
    </w:p>
    <w:p w14:paraId="55515A6C" w14:textId="1D8259C0" w:rsidR="00976C63" w:rsidRPr="00651DD8" w:rsidRDefault="00976C63" w:rsidP="00DD1D20">
      <w:pPr>
        <w:pStyle w:val="Bezodstpw"/>
        <w:widowControl w:val="0"/>
        <w:numPr>
          <w:ilvl w:val="0"/>
          <w:numId w:val="13"/>
        </w:numPr>
        <w:tabs>
          <w:tab w:val="left" w:pos="284"/>
        </w:tabs>
        <w:spacing w:after="200"/>
        <w:ind w:left="0" w:right="-1" w:firstLine="0"/>
        <w:jc w:val="both"/>
        <w:outlineLvl w:val="1"/>
        <w:rPr>
          <w:sz w:val="20"/>
          <w:szCs w:val="20"/>
        </w:rPr>
      </w:pPr>
      <w:r w:rsidRPr="00C74D29">
        <w:rPr>
          <w:sz w:val="20"/>
          <w:szCs w:val="20"/>
        </w:rPr>
        <w:t>Podstawą do wystawienia faktury/rachunku</w:t>
      </w:r>
      <w:r w:rsidR="000B22CB">
        <w:rPr>
          <w:sz w:val="20"/>
          <w:szCs w:val="20"/>
        </w:rPr>
        <w:t>, o którym mowa w ust. 2</w:t>
      </w:r>
      <w:r w:rsidRPr="00C74D29">
        <w:rPr>
          <w:sz w:val="20"/>
          <w:szCs w:val="20"/>
        </w:rPr>
        <w:t xml:space="preserve"> będzie protokół zdawczo-odbiorczy </w:t>
      </w:r>
      <w:r w:rsidRPr="00C74D29">
        <w:rPr>
          <w:sz w:val="20"/>
          <w:szCs w:val="20"/>
        </w:rPr>
        <w:lastRenderedPageBreak/>
        <w:t xml:space="preserve">realizacji </w:t>
      </w:r>
      <w:r>
        <w:t>p</w:t>
      </w:r>
      <w:r w:rsidRPr="00C74D29">
        <w:rPr>
          <w:sz w:val="20"/>
          <w:szCs w:val="20"/>
        </w:rPr>
        <w:t>rzedmiotu Umowy</w:t>
      </w:r>
      <w:r>
        <w:rPr>
          <w:sz w:val="20"/>
          <w:szCs w:val="20"/>
        </w:rPr>
        <w:t>,</w:t>
      </w:r>
      <w:r w:rsidRPr="00C74D29">
        <w:rPr>
          <w:sz w:val="20"/>
          <w:szCs w:val="20"/>
        </w:rPr>
        <w:t xml:space="preserve"> o którym mowa w §1 ust. </w:t>
      </w:r>
      <w:r w:rsidR="000B22CB">
        <w:rPr>
          <w:sz w:val="20"/>
          <w:szCs w:val="20"/>
        </w:rPr>
        <w:t>3</w:t>
      </w:r>
      <w:r w:rsidR="008F0D67">
        <w:rPr>
          <w:sz w:val="20"/>
          <w:szCs w:val="20"/>
        </w:rPr>
        <w:t xml:space="preserve"> pkt 1</w:t>
      </w:r>
      <w:r>
        <w:rPr>
          <w:sz w:val="20"/>
          <w:szCs w:val="20"/>
        </w:rPr>
        <w:t xml:space="preserve">, </w:t>
      </w:r>
      <w:r w:rsidRPr="00C74D29">
        <w:rPr>
          <w:sz w:val="20"/>
          <w:szCs w:val="20"/>
        </w:rPr>
        <w:t xml:space="preserve">podpisany przez Zamawiającego bez zastrzeżeń. W przypadku zgłoszenia przez Zamawiającego na etapie sporządzania protokołu </w:t>
      </w:r>
      <w:r w:rsidR="00765B16">
        <w:rPr>
          <w:sz w:val="20"/>
          <w:szCs w:val="20"/>
        </w:rPr>
        <w:t xml:space="preserve">                                      </w:t>
      </w:r>
      <w:r w:rsidRPr="00C74D29">
        <w:rPr>
          <w:sz w:val="20"/>
          <w:szCs w:val="20"/>
        </w:rPr>
        <w:t>zdawczo-odbiorczego jakichkolwiek</w:t>
      </w:r>
      <w:r w:rsidR="008C579E">
        <w:rPr>
          <w:sz w:val="20"/>
          <w:szCs w:val="20"/>
        </w:rPr>
        <w:t xml:space="preserve"> uwag i</w:t>
      </w:r>
      <w:r w:rsidRPr="00C74D29">
        <w:rPr>
          <w:sz w:val="20"/>
          <w:szCs w:val="20"/>
        </w:rPr>
        <w:t xml:space="preserve"> zastrzeżeń dotyczących realizacji </w:t>
      </w:r>
      <w:r>
        <w:rPr>
          <w:sz w:val="20"/>
          <w:szCs w:val="20"/>
        </w:rPr>
        <w:t>p</w:t>
      </w:r>
      <w:r w:rsidRPr="00C74D29">
        <w:rPr>
          <w:sz w:val="20"/>
          <w:szCs w:val="20"/>
        </w:rPr>
        <w:t xml:space="preserve">rzedmiotu Umowy, Zamawiający wyznaczy Wykonawcy </w:t>
      </w:r>
      <w:r>
        <w:rPr>
          <w:sz w:val="20"/>
          <w:szCs w:val="20"/>
        </w:rPr>
        <w:t>7 dniowy</w:t>
      </w:r>
      <w:r w:rsidRPr="00C74D29">
        <w:rPr>
          <w:sz w:val="20"/>
          <w:szCs w:val="20"/>
        </w:rPr>
        <w:t xml:space="preserve"> termin do dokonania poprawek. </w:t>
      </w:r>
    </w:p>
    <w:p w14:paraId="2D06D3CD" w14:textId="2CB9CA1B" w:rsidR="00976C63" w:rsidRDefault="00976C63" w:rsidP="00DD1D20">
      <w:pPr>
        <w:pStyle w:val="Akapitzlist"/>
        <w:widowControl w:val="0"/>
        <w:numPr>
          <w:ilvl w:val="0"/>
          <w:numId w:val="13"/>
        </w:numPr>
        <w:tabs>
          <w:tab w:val="left" w:pos="284"/>
        </w:tabs>
        <w:spacing w:before="240" w:line="240" w:lineRule="auto"/>
        <w:ind w:left="0" w:right="-1" w:firstLine="0"/>
        <w:outlineLvl w:val="1"/>
      </w:pPr>
      <w:r w:rsidRPr="00DA10EF">
        <w:t xml:space="preserve">Wykonawca zobowiązuje się do uwzględnienia </w:t>
      </w:r>
      <w:r w:rsidR="008C579E">
        <w:t xml:space="preserve">uwag i </w:t>
      </w:r>
      <w:r w:rsidRPr="00DA10EF">
        <w:t>zastrzeżeń Zamawiającego</w:t>
      </w:r>
      <w:r>
        <w:t xml:space="preserve">, o których mowa w ust. </w:t>
      </w:r>
      <w:r w:rsidR="008F0D67">
        <w:t>4</w:t>
      </w:r>
      <w:r>
        <w:t xml:space="preserve">                                            </w:t>
      </w:r>
      <w:r w:rsidRPr="00DA10EF">
        <w:t xml:space="preserve"> i dokonania poprawek w wyznaczonym mu terminie, a następnie do zgłoszenia ponownie Zamawiającemu gotowości do przeprowadzenia odbioru końcowego. </w:t>
      </w:r>
    </w:p>
    <w:p w14:paraId="6954D3A4" w14:textId="77777777" w:rsidR="00810FF9" w:rsidRDefault="00810FF9" w:rsidP="00810FF9">
      <w:pPr>
        <w:pStyle w:val="Akapitzlist"/>
        <w:widowControl w:val="0"/>
        <w:tabs>
          <w:tab w:val="left" w:pos="284"/>
        </w:tabs>
        <w:spacing w:before="240" w:line="240" w:lineRule="auto"/>
        <w:ind w:left="0" w:right="-1"/>
        <w:outlineLvl w:val="1"/>
      </w:pPr>
    </w:p>
    <w:p w14:paraId="67CC64AD" w14:textId="703A697E" w:rsidR="008C579E" w:rsidRDefault="008C579E" w:rsidP="00DD1D20">
      <w:pPr>
        <w:pStyle w:val="Akapitzlist"/>
        <w:widowControl w:val="0"/>
        <w:numPr>
          <w:ilvl w:val="0"/>
          <w:numId w:val="13"/>
        </w:numPr>
        <w:tabs>
          <w:tab w:val="left" w:pos="284"/>
        </w:tabs>
        <w:spacing w:before="240" w:line="240" w:lineRule="auto"/>
        <w:ind w:left="0" w:right="-1" w:firstLine="0"/>
        <w:outlineLvl w:val="1"/>
      </w:pPr>
      <w:r w:rsidRPr="008C579E">
        <w:t>W przypadku, gdy Wykonawca nie uwzględni uwag lub zastrzeżeń w wyznaczonym terminie albo będą one uwzględnione niezgodnie z tym, co zgłosił Zamawiający, Zamawiający będzie uprawniony do odstąpienia</w:t>
      </w:r>
      <w:r w:rsidR="001569BA">
        <w:t xml:space="preserve">                  </w:t>
      </w:r>
      <w:r w:rsidRPr="008C579E">
        <w:t xml:space="preserve"> od Umowy, bez wyznaczania Wykonawcy dodatkowego terminu w tym zakresie oraz będzie uprawniony </w:t>
      </w:r>
      <w:r w:rsidR="001569BA">
        <w:t xml:space="preserve">                  </w:t>
      </w:r>
      <w:r w:rsidRPr="008C579E">
        <w:t>do żądania zapłaty kary umownej</w:t>
      </w:r>
      <w:r w:rsidR="004E0822">
        <w:t xml:space="preserve">, o której mowa w </w:t>
      </w:r>
      <w:r w:rsidR="004E0822" w:rsidRPr="004E0822">
        <w:t>§</w:t>
      </w:r>
      <w:r w:rsidR="004E0822">
        <w:t>5 ust. 2 pkt 2.</w:t>
      </w:r>
    </w:p>
    <w:p w14:paraId="76483A2E" w14:textId="77777777" w:rsidR="00810FF9" w:rsidRDefault="00810FF9" w:rsidP="00810FF9">
      <w:pPr>
        <w:pStyle w:val="Akapitzlist"/>
        <w:widowControl w:val="0"/>
        <w:tabs>
          <w:tab w:val="left" w:pos="284"/>
        </w:tabs>
        <w:spacing w:before="240" w:line="240" w:lineRule="auto"/>
        <w:ind w:left="0" w:right="-1"/>
        <w:outlineLvl w:val="1"/>
      </w:pPr>
    </w:p>
    <w:p w14:paraId="27766EF6" w14:textId="30487C11" w:rsidR="00AE5F32" w:rsidRDefault="00AE5F32" w:rsidP="00DD1D20">
      <w:pPr>
        <w:pStyle w:val="Akapitzlist"/>
        <w:numPr>
          <w:ilvl w:val="0"/>
          <w:numId w:val="13"/>
        </w:numPr>
        <w:tabs>
          <w:tab w:val="left" w:pos="284"/>
        </w:tabs>
        <w:spacing w:before="240"/>
        <w:ind w:left="0" w:right="-1" w:firstLine="0"/>
      </w:pPr>
      <w:r w:rsidRPr="00AE5F32">
        <w:t>Wykonawca jest uprawniony do wystawienia faktury/rachunku</w:t>
      </w:r>
      <w:r w:rsidR="000B22CB">
        <w:t xml:space="preserve">, o którym mowa w ust. 3 </w:t>
      </w:r>
      <w:r w:rsidRPr="00AE5F32">
        <w:t>dopiero po należytym wykonaniu przedmiotu Umowy</w:t>
      </w:r>
      <w:r>
        <w:t xml:space="preserve">, o którym mowa w </w:t>
      </w:r>
      <w:r w:rsidRPr="00AE5F32">
        <w:t xml:space="preserve">§1 ust. </w:t>
      </w:r>
      <w:r w:rsidR="008C579E">
        <w:t>3</w:t>
      </w:r>
      <w:r>
        <w:t xml:space="preserve"> pkt 2</w:t>
      </w:r>
      <w:r w:rsidRPr="00AE5F32">
        <w:t xml:space="preserve"> i po każdorazowym przyjęciu przedmiotu Umowy przez Zamawiającego, co w przypadku należytego wykonania przedmiotu Umowy zostanie dokonane przez Zamawiającego w sposób wyraźny, w formie pisemnej pod rygorem nieważności.</w:t>
      </w:r>
    </w:p>
    <w:p w14:paraId="45F12249" w14:textId="77777777" w:rsidR="00810FF9" w:rsidRDefault="00810FF9" w:rsidP="00810FF9">
      <w:pPr>
        <w:pStyle w:val="Akapitzlist"/>
      </w:pPr>
    </w:p>
    <w:p w14:paraId="79F82EE5" w14:textId="71E9369C" w:rsidR="00976C63" w:rsidRDefault="00976C63" w:rsidP="00DD1D20">
      <w:pPr>
        <w:pStyle w:val="Akapitzlist"/>
        <w:widowControl w:val="0"/>
        <w:numPr>
          <w:ilvl w:val="0"/>
          <w:numId w:val="13"/>
        </w:numPr>
        <w:tabs>
          <w:tab w:val="left" w:pos="284"/>
        </w:tabs>
        <w:spacing w:before="240" w:line="240" w:lineRule="auto"/>
        <w:ind w:left="0" w:right="157" w:firstLine="0"/>
        <w:outlineLvl w:val="1"/>
      </w:pPr>
      <w:r w:rsidRPr="00C350C5">
        <w:t>Wynagrodzenie</w:t>
      </w:r>
      <w:r w:rsidR="008F0D67" w:rsidRPr="00C350C5">
        <w:t xml:space="preserve">, o którym mowa w </w:t>
      </w:r>
      <w:r w:rsidRPr="00C350C5">
        <w:t xml:space="preserve"> </w:t>
      </w:r>
      <w:r w:rsidR="00445FD3">
        <w:rPr>
          <w:rFonts w:cstheme="minorHAnsi"/>
        </w:rPr>
        <w:t>ust.</w:t>
      </w:r>
      <w:r w:rsidR="00C350C5" w:rsidRPr="00C350C5">
        <w:t xml:space="preserve"> 1 </w:t>
      </w:r>
      <w:r w:rsidRPr="00C350C5">
        <w:t xml:space="preserve">płatne będzie w terminie do 14 (słownie: czternastu) dni od dnia </w:t>
      </w:r>
      <w:r w:rsidR="008F0D67" w:rsidRPr="00C350C5">
        <w:t>wystawienia</w:t>
      </w:r>
      <w:r w:rsidRPr="00C350C5">
        <w:t xml:space="preserve"> </w:t>
      </w:r>
      <w:r w:rsidR="008F0D67" w:rsidRPr="00C350C5">
        <w:t xml:space="preserve">i przekazania </w:t>
      </w:r>
      <w:r w:rsidRPr="00C350C5">
        <w:t>Zamawiającemu prawidłowej pod względem formalnym i merytorycznym faktury/rachunku</w:t>
      </w:r>
      <w:r w:rsidR="008F0D67" w:rsidRPr="00C350C5">
        <w:t xml:space="preserve"> na adres: </w:t>
      </w:r>
      <w:r w:rsidR="008F0D67" w:rsidRPr="00C350C5">
        <w:rPr>
          <w:b/>
        </w:rPr>
        <w:t>Gmina Nowy Duninów, ul. Osiedlowa 1, 09-505 Nowy Duninów,                                               NIP 774-32-11-324, REGON 000-54-16-29</w:t>
      </w:r>
      <w:r w:rsidR="008F0D67" w:rsidRPr="00C350C5">
        <w:t xml:space="preserve">. </w:t>
      </w:r>
      <w:r w:rsidRPr="00C350C5">
        <w:t xml:space="preserve"> </w:t>
      </w:r>
    </w:p>
    <w:p w14:paraId="33B05186" w14:textId="77777777" w:rsidR="00810FF9" w:rsidRDefault="00810FF9" w:rsidP="00810FF9">
      <w:pPr>
        <w:pStyle w:val="Akapitzlist"/>
      </w:pPr>
    </w:p>
    <w:p w14:paraId="412BF5B6" w14:textId="5F067FFA" w:rsidR="00976C63" w:rsidRDefault="00976C63" w:rsidP="00DD1D20">
      <w:pPr>
        <w:pStyle w:val="Akapitzlist"/>
        <w:widowControl w:val="0"/>
        <w:numPr>
          <w:ilvl w:val="0"/>
          <w:numId w:val="13"/>
        </w:numPr>
        <w:tabs>
          <w:tab w:val="left" w:pos="0"/>
          <w:tab w:val="left" w:pos="284"/>
        </w:tabs>
        <w:spacing w:before="240" w:line="240" w:lineRule="auto"/>
        <w:ind w:left="0" w:right="157" w:firstLine="0"/>
        <w:outlineLvl w:val="1"/>
      </w:pPr>
      <w:r w:rsidRPr="00C350C5">
        <w:t>Wynagrodzenie płatne będzie przelewem na rachunek bankowy Wykonawcy wskazany</w:t>
      </w:r>
      <w:r w:rsidR="00DA7853">
        <w:t xml:space="preserve">                                            </w:t>
      </w:r>
      <w:r w:rsidRPr="00C350C5">
        <w:t xml:space="preserve"> na fakturze/rachunku. </w:t>
      </w:r>
    </w:p>
    <w:p w14:paraId="525E7EA8" w14:textId="77777777" w:rsidR="00810FF9" w:rsidRDefault="00810FF9" w:rsidP="00810FF9">
      <w:pPr>
        <w:pStyle w:val="Akapitzlist"/>
      </w:pPr>
    </w:p>
    <w:p w14:paraId="5F0B9346" w14:textId="77777777" w:rsidR="00906329" w:rsidRDefault="00906329" w:rsidP="00DD1D20">
      <w:pPr>
        <w:pStyle w:val="Akapitzlist"/>
        <w:numPr>
          <w:ilvl w:val="0"/>
          <w:numId w:val="13"/>
        </w:numPr>
        <w:tabs>
          <w:tab w:val="left" w:pos="284"/>
        </w:tabs>
        <w:spacing w:before="240"/>
        <w:ind w:left="0" w:right="157" w:firstLine="0"/>
      </w:pPr>
      <w:r w:rsidRPr="00906329">
        <w:t>Wynagrodzenie określone w ust. 1 obejmuje wszelkie koszty jakie poniesie Wykonawca w związku                      z należytym, zgodnym z obowiązującymi przepisami wykonaniem przedmiotu Umowy.</w:t>
      </w:r>
    </w:p>
    <w:p w14:paraId="46D29333" w14:textId="77777777" w:rsidR="00810FF9" w:rsidRDefault="00810FF9" w:rsidP="00810FF9">
      <w:pPr>
        <w:pStyle w:val="Akapitzlist"/>
      </w:pPr>
    </w:p>
    <w:p w14:paraId="4E7E1DF5" w14:textId="30270F4E" w:rsidR="00976C63" w:rsidRDefault="00906329" w:rsidP="00DD1D20">
      <w:pPr>
        <w:pStyle w:val="Akapitzlist"/>
        <w:widowControl w:val="0"/>
        <w:numPr>
          <w:ilvl w:val="0"/>
          <w:numId w:val="13"/>
        </w:numPr>
        <w:tabs>
          <w:tab w:val="left" w:pos="284"/>
        </w:tabs>
        <w:spacing w:before="240" w:line="240" w:lineRule="auto"/>
        <w:ind w:left="0" w:right="157" w:firstLine="0"/>
        <w:outlineLvl w:val="1"/>
      </w:pPr>
      <w:r>
        <w:t xml:space="preserve"> </w:t>
      </w:r>
      <w:r w:rsidR="00976C63" w:rsidRPr="005C6E64">
        <w:t xml:space="preserve">Za dzień zapłaty </w:t>
      </w:r>
      <w:r w:rsidR="00976C63">
        <w:t>S</w:t>
      </w:r>
      <w:r w:rsidR="00976C63" w:rsidRPr="005C6E64">
        <w:t xml:space="preserve">trony przyjmują dzień obciążenia rachunku bankowego Zamawiającego. </w:t>
      </w:r>
    </w:p>
    <w:p w14:paraId="02827463" w14:textId="77777777" w:rsidR="00183DAE" w:rsidRDefault="00183DAE" w:rsidP="00976C63">
      <w:pPr>
        <w:pStyle w:val="Akapitzlist"/>
        <w:widowControl w:val="0"/>
        <w:tabs>
          <w:tab w:val="left" w:pos="284"/>
        </w:tabs>
        <w:spacing w:before="73" w:after="0" w:line="240" w:lineRule="auto"/>
        <w:ind w:left="0" w:right="157"/>
        <w:jc w:val="center"/>
        <w:outlineLvl w:val="1"/>
        <w:rPr>
          <w:rFonts w:cstheme="minorHAnsi"/>
          <w:b/>
        </w:rPr>
      </w:pPr>
    </w:p>
    <w:p w14:paraId="57502DD9" w14:textId="5FBC0BC2" w:rsidR="00976C63" w:rsidRPr="005C6E64" w:rsidRDefault="00976C63" w:rsidP="00976C63">
      <w:pPr>
        <w:pStyle w:val="Akapitzlist"/>
        <w:widowControl w:val="0"/>
        <w:tabs>
          <w:tab w:val="left" w:pos="284"/>
        </w:tabs>
        <w:spacing w:before="73" w:after="0" w:line="240" w:lineRule="auto"/>
        <w:ind w:left="0" w:right="157"/>
        <w:jc w:val="center"/>
        <w:outlineLvl w:val="1"/>
        <w:rPr>
          <w:b/>
        </w:rPr>
      </w:pPr>
      <w:r w:rsidRPr="005C6E64">
        <w:rPr>
          <w:rFonts w:cstheme="minorHAnsi"/>
          <w:b/>
        </w:rPr>
        <w:t>§</w:t>
      </w:r>
      <w:r w:rsidR="00183DAE">
        <w:rPr>
          <w:rFonts w:cstheme="minorHAnsi"/>
          <w:b/>
        </w:rPr>
        <w:t>5</w:t>
      </w:r>
      <w:r w:rsidRPr="005C6E64">
        <w:rPr>
          <w:rFonts w:cstheme="minorHAnsi"/>
          <w:b/>
        </w:rPr>
        <w:t>.</w:t>
      </w:r>
    </w:p>
    <w:p w14:paraId="39FBC29C"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t>
      </w:r>
      <w:r>
        <w:rPr>
          <w:b/>
          <w:sz w:val="20"/>
          <w:szCs w:val="20"/>
        </w:rPr>
        <w:t xml:space="preserve">Odpowiedzialność z tytułu gwarancji </w:t>
      </w:r>
      <w:r w:rsidRPr="00690809">
        <w:rPr>
          <w:b/>
          <w:sz w:val="20"/>
          <w:szCs w:val="20"/>
        </w:rPr>
        <w:t>]</w:t>
      </w:r>
    </w:p>
    <w:p w14:paraId="0A65C047" w14:textId="4FF40284" w:rsidR="00976C63" w:rsidRDefault="00976C63" w:rsidP="007E5E4F">
      <w:pPr>
        <w:pStyle w:val="Akapitzlist"/>
        <w:numPr>
          <w:ilvl w:val="0"/>
          <w:numId w:val="26"/>
        </w:numPr>
        <w:tabs>
          <w:tab w:val="left" w:pos="142"/>
          <w:tab w:val="left" w:pos="284"/>
        </w:tabs>
        <w:autoSpaceDE w:val="0"/>
        <w:autoSpaceDN w:val="0"/>
        <w:adjustRightInd w:val="0"/>
        <w:spacing w:after="0" w:line="240" w:lineRule="auto"/>
        <w:ind w:left="0" w:firstLine="0"/>
        <w:rPr>
          <w:rFonts w:cstheme="minorHAnsi"/>
        </w:rPr>
      </w:pPr>
      <w:r w:rsidRPr="007E5E4F">
        <w:rPr>
          <w:rFonts w:cstheme="minorHAnsi"/>
        </w:rPr>
        <w:t xml:space="preserve">Wykonawca obejmie gwarancją całość przedmiotu Umowy na okres min. </w:t>
      </w:r>
      <w:r w:rsidR="00906329" w:rsidRPr="007E5E4F">
        <w:rPr>
          <w:rFonts w:cstheme="minorHAnsi"/>
        </w:rPr>
        <w:t>17</w:t>
      </w:r>
      <w:r w:rsidRPr="007E5E4F">
        <w:rPr>
          <w:rFonts w:cstheme="minorHAnsi"/>
        </w:rPr>
        <w:t xml:space="preserve"> m-</w:t>
      </w:r>
      <w:proofErr w:type="spellStart"/>
      <w:r w:rsidRPr="007E5E4F">
        <w:rPr>
          <w:rFonts w:cstheme="minorHAnsi"/>
        </w:rPr>
        <w:t>cy</w:t>
      </w:r>
      <w:proofErr w:type="spellEnd"/>
      <w:r w:rsidRPr="007E5E4F">
        <w:rPr>
          <w:rFonts w:cstheme="minorHAnsi"/>
        </w:rPr>
        <w:t xml:space="preserve">, licząc od daty podpisania </w:t>
      </w:r>
      <w:r w:rsidRPr="007E5E4F">
        <w:t xml:space="preserve">protokołu zdawczo-odbiorczego realizacji </w:t>
      </w:r>
      <w:r>
        <w:t>p</w:t>
      </w:r>
      <w:r w:rsidRPr="007E5E4F">
        <w:t>rzedmiotu Umowy</w:t>
      </w:r>
      <w:r w:rsidR="007F7883">
        <w:t>, o którym mowa w</w:t>
      </w:r>
      <w:r w:rsidR="005C6CE5">
        <w:t xml:space="preserve"> </w:t>
      </w:r>
      <w:r w:rsidR="007F7883" w:rsidRPr="007F7883">
        <w:t xml:space="preserve">§ 1 ust. 3 pkt </w:t>
      </w:r>
      <w:r w:rsidR="007F7883">
        <w:t>1</w:t>
      </w:r>
      <w:r w:rsidRPr="007E5E4F">
        <w:t>.</w:t>
      </w:r>
      <w:r w:rsidRPr="007E5E4F">
        <w:rPr>
          <w:rFonts w:cstheme="minorHAnsi"/>
        </w:rPr>
        <w:t xml:space="preserve"> </w:t>
      </w:r>
    </w:p>
    <w:p w14:paraId="17687BC1" w14:textId="77777777" w:rsidR="00DA7853" w:rsidRPr="007E5E4F" w:rsidRDefault="00DA7853" w:rsidP="00DA7853">
      <w:pPr>
        <w:pStyle w:val="Akapitzlist"/>
        <w:tabs>
          <w:tab w:val="left" w:pos="142"/>
          <w:tab w:val="left" w:pos="284"/>
        </w:tabs>
        <w:autoSpaceDE w:val="0"/>
        <w:autoSpaceDN w:val="0"/>
        <w:adjustRightInd w:val="0"/>
        <w:spacing w:after="0" w:line="240" w:lineRule="auto"/>
        <w:ind w:left="0"/>
        <w:rPr>
          <w:rFonts w:cstheme="minorHAnsi"/>
        </w:rPr>
      </w:pPr>
    </w:p>
    <w:p w14:paraId="7316442B" w14:textId="321549DE" w:rsidR="007E5E4F" w:rsidRP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 xml:space="preserve">2. W razie </w:t>
      </w:r>
      <w:r w:rsidR="00BE419C">
        <w:rPr>
          <w:rFonts w:cstheme="minorHAnsi"/>
          <w:sz w:val="20"/>
          <w:szCs w:val="20"/>
        </w:rPr>
        <w:t xml:space="preserve">niewykonania lub nienależytego wykonania </w:t>
      </w:r>
      <w:r w:rsidRPr="007E5E4F">
        <w:rPr>
          <w:rFonts w:cstheme="minorHAnsi"/>
          <w:sz w:val="20"/>
          <w:szCs w:val="20"/>
        </w:rPr>
        <w:t xml:space="preserve">przez Wykonawcę przedmiotu Umowy, </w:t>
      </w:r>
      <w:r w:rsidR="00BE419C">
        <w:rPr>
          <w:rFonts w:cstheme="minorHAnsi"/>
          <w:sz w:val="20"/>
          <w:szCs w:val="20"/>
        </w:rPr>
        <w:t xml:space="preserve">Zamawiający może naliczyć </w:t>
      </w:r>
      <w:r w:rsidRPr="007E5E4F">
        <w:rPr>
          <w:rFonts w:cstheme="minorHAnsi"/>
          <w:sz w:val="20"/>
          <w:szCs w:val="20"/>
        </w:rPr>
        <w:t xml:space="preserve"> kary umowne w</w:t>
      </w:r>
      <w:r w:rsidR="00BE419C">
        <w:rPr>
          <w:rFonts w:cstheme="minorHAnsi"/>
          <w:sz w:val="20"/>
          <w:szCs w:val="20"/>
        </w:rPr>
        <w:t xml:space="preserve"> przypadku i</w:t>
      </w:r>
      <w:r w:rsidRPr="007E5E4F">
        <w:rPr>
          <w:rFonts w:cstheme="minorHAnsi"/>
          <w:sz w:val="20"/>
          <w:szCs w:val="20"/>
        </w:rPr>
        <w:t xml:space="preserve"> wysokości:</w:t>
      </w:r>
    </w:p>
    <w:p w14:paraId="1C3EEEA8" w14:textId="7206CDC1" w:rsidR="007E5E4F" w:rsidRPr="00D24FCA" w:rsidRDefault="00D24FCA"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0,</w:t>
      </w:r>
      <w:r w:rsidR="004A5F28">
        <w:rPr>
          <w:rFonts w:cstheme="minorHAnsi"/>
        </w:rPr>
        <w:t>0</w:t>
      </w:r>
      <w:r w:rsidRPr="00D24FCA">
        <w:rPr>
          <w:rFonts w:cstheme="minorHAnsi"/>
        </w:rPr>
        <w:t>1 % wartości wynagrodzenia brutto, o którym mowa w §</w:t>
      </w:r>
      <w:r w:rsidR="00DA7853">
        <w:rPr>
          <w:rFonts w:cstheme="minorHAnsi"/>
        </w:rPr>
        <w:t>4</w:t>
      </w:r>
      <w:r w:rsidRPr="00D24FCA">
        <w:rPr>
          <w:rFonts w:cstheme="minorHAnsi"/>
        </w:rPr>
        <w:t xml:space="preserve"> ust. 1 pkt 1 </w:t>
      </w:r>
      <w:r w:rsidR="007E5E4F" w:rsidRPr="00D24FCA">
        <w:rPr>
          <w:rFonts w:cstheme="minorHAnsi"/>
        </w:rPr>
        <w:t xml:space="preserve">za </w:t>
      </w:r>
      <w:r w:rsidRPr="00D24FCA">
        <w:rPr>
          <w:rFonts w:cstheme="minorHAnsi"/>
        </w:rPr>
        <w:t xml:space="preserve">każdy dzień </w:t>
      </w:r>
      <w:r w:rsidR="007E5E4F" w:rsidRPr="00D24FCA">
        <w:rPr>
          <w:rFonts w:cstheme="minorHAnsi"/>
        </w:rPr>
        <w:t>opóźnieni</w:t>
      </w:r>
      <w:r w:rsidRPr="00D24FCA">
        <w:rPr>
          <w:rFonts w:cstheme="minorHAnsi"/>
        </w:rPr>
        <w:t xml:space="preserve">a                     </w:t>
      </w:r>
      <w:r w:rsidR="007E5E4F" w:rsidRPr="00D24FCA">
        <w:rPr>
          <w:rFonts w:cstheme="minorHAnsi"/>
        </w:rPr>
        <w:t xml:space="preserve"> w przekazaniu przedmiotu Umowy</w:t>
      </w:r>
      <w:r w:rsidRPr="00D24FCA">
        <w:rPr>
          <w:rFonts w:cstheme="minorHAnsi"/>
        </w:rPr>
        <w:t>, o którym mowa w §1 ust. 3 pkt 1</w:t>
      </w:r>
      <w:r w:rsidR="00B803F1">
        <w:rPr>
          <w:rFonts w:cstheme="minorHAnsi"/>
        </w:rPr>
        <w:t>,</w:t>
      </w:r>
      <w:r w:rsidR="00B803F1" w:rsidRPr="00B803F1">
        <w:rPr>
          <w:rFonts w:cstheme="minorHAnsi"/>
          <w:sz w:val="22"/>
          <w:szCs w:val="22"/>
        </w:rPr>
        <w:t xml:space="preserve"> </w:t>
      </w:r>
      <w:r w:rsidRPr="00B803F1">
        <w:rPr>
          <w:rFonts w:cstheme="minorHAnsi"/>
        </w:rPr>
        <w:t>wynikający z przyczyn leżących po stronie Wykonawcy</w:t>
      </w:r>
      <w:r w:rsidR="007E5E4F" w:rsidRPr="00D24FCA">
        <w:rPr>
          <w:rFonts w:cstheme="minorHAnsi"/>
        </w:rPr>
        <w:t>;</w:t>
      </w:r>
    </w:p>
    <w:p w14:paraId="3556674B" w14:textId="2799FAD9" w:rsidR="007E5E4F" w:rsidRPr="00D24FCA" w:rsidRDefault="00D24FCA"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0,5 % wartości wynagrodzenia brutto, o którym mowa w §</w:t>
      </w:r>
      <w:r w:rsidR="00B65B43">
        <w:rPr>
          <w:rFonts w:cstheme="minorHAnsi"/>
        </w:rPr>
        <w:t>4</w:t>
      </w:r>
      <w:r w:rsidRPr="00D24FCA">
        <w:rPr>
          <w:rFonts w:cstheme="minorHAnsi"/>
        </w:rPr>
        <w:t xml:space="preserve"> ust. 1 pkt 1 za każdy dzień opóźnienia                      </w:t>
      </w:r>
      <w:r w:rsidR="007E5E4F" w:rsidRPr="00D24FCA">
        <w:rPr>
          <w:rFonts w:cstheme="minorHAnsi"/>
        </w:rPr>
        <w:t xml:space="preserve"> w usunięciu wad</w:t>
      </w:r>
      <w:r w:rsidRPr="00D24FCA">
        <w:rPr>
          <w:rFonts w:cstheme="minorHAnsi"/>
        </w:rPr>
        <w:t>/usterek</w:t>
      </w:r>
      <w:r w:rsidR="007E5E4F" w:rsidRPr="00D24FCA">
        <w:rPr>
          <w:rFonts w:cstheme="minorHAnsi"/>
        </w:rPr>
        <w:t xml:space="preserve"> stwierdzonych przy odbiorze</w:t>
      </w:r>
      <w:r w:rsidR="004A5F28">
        <w:rPr>
          <w:rFonts w:cstheme="minorHAnsi"/>
        </w:rPr>
        <w:t xml:space="preserve"> przedmiotu Umowy, o którym mowa w </w:t>
      </w:r>
      <w:r w:rsidR="007E5E4F" w:rsidRPr="00D24FCA">
        <w:rPr>
          <w:rFonts w:cstheme="minorHAnsi"/>
        </w:rPr>
        <w:t xml:space="preserve"> </w:t>
      </w:r>
      <w:r w:rsidRPr="004A5F28">
        <w:rPr>
          <w:rFonts w:cstheme="minorHAnsi"/>
        </w:rPr>
        <w:t xml:space="preserve">§1 ust. 3 </w:t>
      </w:r>
      <w:r w:rsidR="004A5F28">
        <w:rPr>
          <w:rFonts w:cstheme="minorHAnsi"/>
        </w:rPr>
        <w:t xml:space="preserve">             </w:t>
      </w:r>
      <w:r w:rsidRPr="004A5F28">
        <w:rPr>
          <w:rFonts w:cstheme="minorHAnsi"/>
        </w:rPr>
        <w:t>pkt 1</w:t>
      </w:r>
      <w:r w:rsidR="004A5F28">
        <w:rPr>
          <w:rFonts w:cstheme="minorHAnsi"/>
        </w:rPr>
        <w:t xml:space="preserve"> </w:t>
      </w:r>
      <w:r w:rsidR="007E5E4F" w:rsidRPr="00D24FCA">
        <w:rPr>
          <w:rFonts w:cstheme="minorHAnsi"/>
        </w:rPr>
        <w:t>lub w okresie gwarancji</w:t>
      </w:r>
      <w:r w:rsidRPr="00D24FCA">
        <w:rPr>
          <w:rFonts w:cstheme="minorHAnsi"/>
        </w:rPr>
        <w:t>,</w:t>
      </w:r>
      <w:r w:rsidR="007E5E4F" w:rsidRPr="00D24FCA">
        <w:rPr>
          <w:rFonts w:cstheme="minorHAnsi"/>
        </w:rPr>
        <w:t xml:space="preserve"> licząc od dnia wyznaczonego</w:t>
      </w:r>
      <w:r w:rsidRPr="00D24FCA">
        <w:rPr>
          <w:rFonts w:cstheme="minorHAnsi"/>
        </w:rPr>
        <w:t xml:space="preserve"> </w:t>
      </w:r>
      <w:r w:rsidR="007E5E4F" w:rsidRPr="00D24FCA">
        <w:rPr>
          <w:rFonts w:cstheme="minorHAnsi"/>
        </w:rPr>
        <w:t>na usunięcie wad</w:t>
      </w:r>
      <w:r w:rsidR="004A5F28">
        <w:rPr>
          <w:rFonts w:cstheme="minorHAnsi"/>
        </w:rPr>
        <w:t>/usterek</w:t>
      </w:r>
      <w:r w:rsidR="007E5E4F" w:rsidRPr="00D24FCA">
        <w:rPr>
          <w:rFonts w:cstheme="minorHAnsi"/>
        </w:rPr>
        <w:t>;</w:t>
      </w:r>
    </w:p>
    <w:p w14:paraId="384222C1" w14:textId="78C475F7" w:rsidR="007E5E4F" w:rsidRPr="00D24FCA" w:rsidRDefault="007E5E4F"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lastRenderedPageBreak/>
        <w:t>0,01 % wartości wynagrodzenia brutto, o którym mowa w §</w:t>
      </w:r>
      <w:r w:rsidR="00B65B43">
        <w:rPr>
          <w:rFonts w:cstheme="minorHAnsi"/>
        </w:rPr>
        <w:t>4</w:t>
      </w:r>
      <w:r w:rsidRPr="00D24FCA">
        <w:rPr>
          <w:rFonts w:cstheme="minorHAnsi"/>
        </w:rPr>
        <w:t xml:space="preserve"> ust. 1 </w:t>
      </w:r>
      <w:r w:rsidR="00D24FCA" w:rsidRPr="00D24FCA">
        <w:rPr>
          <w:rFonts w:cstheme="minorHAnsi"/>
        </w:rPr>
        <w:t xml:space="preserve">pkt 2 </w:t>
      </w:r>
      <w:r w:rsidRPr="00D24FCA">
        <w:rPr>
          <w:rFonts w:cstheme="minorHAnsi"/>
        </w:rPr>
        <w:t xml:space="preserve">w przypadku, gdy okres niedostępności </w:t>
      </w:r>
      <w:r w:rsidR="004A5F28">
        <w:rPr>
          <w:rFonts w:cstheme="minorHAnsi"/>
        </w:rPr>
        <w:t xml:space="preserve">przedmiotu zamówienia, o którym mowa w </w:t>
      </w:r>
      <w:r w:rsidR="00D24FCA" w:rsidRPr="004A5F28">
        <w:rPr>
          <w:rFonts w:cstheme="minorHAnsi"/>
        </w:rPr>
        <w:t>§</w:t>
      </w:r>
      <w:r w:rsidR="004A5F28" w:rsidRPr="004A5F28">
        <w:rPr>
          <w:rFonts w:cstheme="minorHAnsi"/>
        </w:rPr>
        <w:t>1</w:t>
      </w:r>
      <w:r w:rsidR="00D24FCA" w:rsidRPr="004A5F28">
        <w:rPr>
          <w:rFonts w:cstheme="minorHAnsi"/>
        </w:rPr>
        <w:t xml:space="preserve"> ust. </w:t>
      </w:r>
      <w:r w:rsidR="004A5F28" w:rsidRPr="004A5F28">
        <w:rPr>
          <w:rFonts w:cstheme="minorHAnsi"/>
        </w:rPr>
        <w:t xml:space="preserve">3 pkt 2 </w:t>
      </w:r>
      <w:r w:rsidR="004A5F28">
        <w:rPr>
          <w:rFonts w:cstheme="minorHAnsi"/>
        </w:rPr>
        <w:t xml:space="preserve"> </w:t>
      </w:r>
      <w:r w:rsidRPr="00D24FCA">
        <w:rPr>
          <w:rFonts w:cstheme="minorHAnsi"/>
        </w:rPr>
        <w:t xml:space="preserve"> przekroczy 12 godz. w miesiącu, </w:t>
      </w:r>
      <w:r w:rsidR="00D24FCA" w:rsidRPr="00D24FCA">
        <w:rPr>
          <w:rFonts w:cstheme="minorHAnsi"/>
        </w:rPr>
        <w:t>liczonych</w:t>
      </w:r>
      <w:r w:rsidRPr="00D24FCA">
        <w:rPr>
          <w:rFonts w:cstheme="minorHAnsi"/>
        </w:rPr>
        <w:t xml:space="preserve"> od momentu zgłoszenia niedostępności, za każdą rozpoczętą godzinę opóźnienia;</w:t>
      </w:r>
    </w:p>
    <w:p w14:paraId="653F06AE" w14:textId="0D1AE5F1" w:rsidR="00D24FCA" w:rsidRPr="00D24FCA" w:rsidRDefault="00D24FCA"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0,</w:t>
      </w:r>
      <w:r w:rsidR="00B803F1">
        <w:rPr>
          <w:rFonts w:cstheme="minorHAnsi"/>
        </w:rPr>
        <w:t>01</w:t>
      </w:r>
      <w:r w:rsidRPr="00D24FCA">
        <w:rPr>
          <w:rFonts w:cstheme="minorHAnsi"/>
        </w:rPr>
        <w:t>% wartości wynagrodzenia brutto, o którym mowa w §</w:t>
      </w:r>
      <w:r w:rsidR="00B65B43">
        <w:rPr>
          <w:rFonts w:cstheme="minorHAnsi"/>
        </w:rPr>
        <w:t>4</w:t>
      </w:r>
      <w:r w:rsidRPr="00D24FCA">
        <w:rPr>
          <w:rFonts w:cstheme="minorHAnsi"/>
        </w:rPr>
        <w:t xml:space="preserve"> ust. </w:t>
      </w:r>
      <w:r w:rsidR="004A5F28">
        <w:rPr>
          <w:rFonts w:cstheme="minorHAnsi"/>
        </w:rPr>
        <w:t>1</w:t>
      </w:r>
      <w:r w:rsidR="0056075A">
        <w:rPr>
          <w:rFonts w:cstheme="minorHAnsi"/>
        </w:rPr>
        <w:t xml:space="preserve"> </w:t>
      </w:r>
      <w:r w:rsidR="004A5F28">
        <w:rPr>
          <w:rFonts w:cstheme="minorHAnsi"/>
        </w:rPr>
        <w:t xml:space="preserve">pkt 2 </w:t>
      </w:r>
      <w:r w:rsidRPr="00D24FCA">
        <w:rPr>
          <w:rFonts w:cstheme="minorHAnsi"/>
        </w:rPr>
        <w:t>za każdy dzień nieuruchomienia przedmiotu Umowy</w:t>
      </w:r>
      <w:r w:rsidR="00694353">
        <w:rPr>
          <w:rFonts w:cstheme="minorHAnsi"/>
        </w:rPr>
        <w:t>, o którym mowa</w:t>
      </w:r>
      <w:r w:rsidRPr="00D24FCA">
        <w:rPr>
          <w:rFonts w:cstheme="minorHAnsi"/>
        </w:rPr>
        <w:t xml:space="preserve"> </w:t>
      </w:r>
      <w:r w:rsidR="000942C3" w:rsidRPr="000942C3">
        <w:rPr>
          <w:rFonts w:cstheme="minorHAnsi"/>
        </w:rPr>
        <w:t>§1 ust. 3 pkt 2</w:t>
      </w:r>
      <w:r w:rsidR="000942C3">
        <w:rPr>
          <w:rFonts w:cstheme="minorHAnsi"/>
        </w:rPr>
        <w:t>,</w:t>
      </w:r>
      <w:r w:rsidR="007E5E4F" w:rsidRPr="000942C3">
        <w:rPr>
          <w:rFonts w:cstheme="minorHAnsi"/>
        </w:rPr>
        <w:t xml:space="preserve"> </w:t>
      </w:r>
      <w:r w:rsidRPr="00D24FCA">
        <w:rPr>
          <w:rFonts w:cstheme="minorHAnsi"/>
        </w:rPr>
        <w:t>w terminie początkowym określonym w § 2</w:t>
      </w:r>
      <w:r w:rsidR="000942C3">
        <w:rPr>
          <w:rFonts w:cstheme="minorHAnsi"/>
        </w:rPr>
        <w:t xml:space="preserve"> ust. 1               pkt 2</w:t>
      </w:r>
      <w:r w:rsidRPr="00D24FCA">
        <w:rPr>
          <w:rFonts w:cstheme="minorHAnsi"/>
        </w:rPr>
        <w:t>, wynikający z przyczy</w:t>
      </w:r>
      <w:r w:rsidR="00B65B43">
        <w:rPr>
          <w:rFonts w:cstheme="minorHAnsi"/>
        </w:rPr>
        <w:t>n leżących po stronie Wykonawcy;</w:t>
      </w:r>
    </w:p>
    <w:p w14:paraId="5C3C06C6" w14:textId="28A73238" w:rsidR="007E5E4F" w:rsidRPr="00D24FCA" w:rsidRDefault="007E5E4F"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1 % wartości łącznego wynagrodzenia brutto, o którym mowa w §</w:t>
      </w:r>
      <w:r w:rsidR="00B65B43">
        <w:rPr>
          <w:rFonts w:cstheme="minorHAnsi"/>
        </w:rPr>
        <w:t>4</w:t>
      </w:r>
      <w:r w:rsidRPr="00D24FCA">
        <w:rPr>
          <w:rFonts w:cstheme="minorHAnsi"/>
        </w:rPr>
        <w:t xml:space="preserve"> ust. 1 za każdy przypadek naruszenia bezpieczeństwa </w:t>
      </w:r>
      <w:r w:rsidR="00B45A67">
        <w:rPr>
          <w:rFonts w:cstheme="minorHAnsi"/>
        </w:rPr>
        <w:t xml:space="preserve">danych osobowych </w:t>
      </w:r>
      <w:r w:rsidRPr="00D24FCA">
        <w:rPr>
          <w:rFonts w:cstheme="minorHAnsi"/>
        </w:rPr>
        <w:t>z winy Wykonawcy;</w:t>
      </w:r>
    </w:p>
    <w:p w14:paraId="05DCD0C5" w14:textId="2F1A8D30" w:rsidR="007E5E4F" w:rsidRPr="00D24FCA" w:rsidRDefault="007E5E4F" w:rsidP="00D24FCA">
      <w:pPr>
        <w:pStyle w:val="Akapitzlist"/>
        <w:numPr>
          <w:ilvl w:val="0"/>
          <w:numId w:val="34"/>
        </w:numPr>
        <w:autoSpaceDE w:val="0"/>
        <w:autoSpaceDN w:val="0"/>
        <w:adjustRightInd w:val="0"/>
        <w:spacing w:after="0" w:line="240" w:lineRule="auto"/>
        <w:ind w:left="284" w:hanging="284"/>
        <w:rPr>
          <w:rFonts w:cstheme="minorHAnsi"/>
        </w:rPr>
      </w:pPr>
      <w:r w:rsidRPr="00D24FCA">
        <w:rPr>
          <w:rFonts w:cstheme="minorHAnsi"/>
        </w:rPr>
        <w:t>6 % wartości łącznego wynagrodz</w:t>
      </w:r>
      <w:r w:rsidR="00926B0B">
        <w:rPr>
          <w:rFonts w:cstheme="minorHAnsi"/>
        </w:rPr>
        <w:t>enia brutto, o którym mowa w §4</w:t>
      </w:r>
      <w:r w:rsidRPr="00D24FCA">
        <w:rPr>
          <w:rFonts w:cstheme="minorHAnsi"/>
        </w:rPr>
        <w:t xml:space="preserve"> ust. 1 w przypadku naruszenia przez Wykonawcę w dowolnym momencie warunków przedmiotu Umowy określonych w załączniku nr 1 do Umowy;</w:t>
      </w:r>
    </w:p>
    <w:p w14:paraId="0E43373D" w14:textId="4E76881F" w:rsidR="007E5E4F" w:rsidRP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 xml:space="preserve">3. Wykonawca zobowiązany jest zapłacić Zamawiającemu karę umowną w wysokości </w:t>
      </w:r>
      <w:r>
        <w:rPr>
          <w:rFonts w:cstheme="minorHAnsi"/>
          <w:sz w:val="20"/>
          <w:szCs w:val="20"/>
        </w:rPr>
        <w:t>30</w:t>
      </w:r>
      <w:r w:rsidRPr="007E5E4F">
        <w:rPr>
          <w:rFonts w:cstheme="minorHAnsi"/>
          <w:sz w:val="20"/>
          <w:szCs w:val="20"/>
        </w:rPr>
        <w:t xml:space="preserve">% </w:t>
      </w:r>
      <w:r>
        <w:rPr>
          <w:rFonts w:cstheme="minorHAnsi"/>
          <w:sz w:val="20"/>
          <w:szCs w:val="20"/>
        </w:rPr>
        <w:t xml:space="preserve">łącznego </w:t>
      </w:r>
      <w:r w:rsidRPr="007E5E4F">
        <w:rPr>
          <w:rFonts w:cstheme="minorHAnsi"/>
          <w:sz w:val="20"/>
          <w:szCs w:val="20"/>
        </w:rPr>
        <w:t xml:space="preserve">wynagrodzenia brutto, określonego w § </w:t>
      </w:r>
      <w:r w:rsidR="00926B0B">
        <w:rPr>
          <w:rFonts w:cstheme="minorHAnsi"/>
          <w:sz w:val="20"/>
          <w:szCs w:val="20"/>
        </w:rPr>
        <w:t>4 ust. 1</w:t>
      </w:r>
      <w:r w:rsidRPr="007E5E4F">
        <w:rPr>
          <w:rFonts w:cstheme="minorHAnsi"/>
          <w:sz w:val="20"/>
          <w:szCs w:val="20"/>
        </w:rPr>
        <w:t>, w przypadku odstąpienia od Umowy przez Wykonawcę</w:t>
      </w:r>
      <w:r w:rsidR="00B45A67">
        <w:rPr>
          <w:rFonts w:cstheme="minorHAnsi"/>
          <w:sz w:val="20"/>
          <w:szCs w:val="20"/>
        </w:rPr>
        <w:t xml:space="preserve">                               </w:t>
      </w:r>
      <w:r w:rsidRPr="007E5E4F">
        <w:rPr>
          <w:rFonts w:cstheme="minorHAnsi"/>
          <w:sz w:val="20"/>
          <w:szCs w:val="20"/>
        </w:rPr>
        <w:t xml:space="preserve"> lub Zamawiającego z przyczyn, za które odpowiedzialność ponosi Wykonawca.</w:t>
      </w:r>
    </w:p>
    <w:p w14:paraId="43AAE4EC" w14:textId="77777777" w:rsidR="007E5E4F" w:rsidRP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4. Zamawiający ma prawo do potrącenia kar umownych z wynagrodzenia Wykonawcy bez potrzeby uzyskania akceptacji Wykonawcy.</w:t>
      </w:r>
    </w:p>
    <w:p w14:paraId="58DDA122" w14:textId="0E1D0056" w:rsidR="007E5E4F" w:rsidRDefault="007E5E4F" w:rsidP="007E5E4F">
      <w:pPr>
        <w:autoSpaceDE w:val="0"/>
        <w:autoSpaceDN w:val="0"/>
        <w:adjustRightInd w:val="0"/>
        <w:spacing w:after="0" w:line="240" w:lineRule="auto"/>
        <w:jc w:val="both"/>
        <w:rPr>
          <w:rFonts w:cstheme="minorHAnsi"/>
          <w:sz w:val="20"/>
          <w:szCs w:val="20"/>
        </w:rPr>
      </w:pPr>
      <w:r w:rsidRPr="007E5E4F">
        <w:rPr>
          <w:rFonts w:cstheme="minorHAnsi"/>
          <w:sz w:val="20"/>
          <w:szCs w:val="20"/>
        </w:rPr>
        <w:t>5. W sytuacji, gdy kara umowna przewidziana w ust. 2 nie pokrywa rozmiarów szkody, Zamawiającemu przysługuje prawo żądania odszkodowania na zasadach ogólnych.</w:t>
      </w:r>
    </w:p>
    <w:p w14:paraId="132A90DB" w14:textId="77777777" w:rsidR="00B45A67" w:rsidRPr="00A860F3" w:rsidRDefault="00B45A67" w:rsidP="007E5E4F">
      <w:pPr>
        <w:autoSpaceDE w:val="0"/>
        <w:autoSpaceDN w:val="0"/>
        <w:adjustRightInd w:val="0"/>
        <w:spacing w:after="0" w:line="240" w:lineRule="auto"/>
        <w:jc w:val="both"/>
        <w:rPr>
          <w:rFonts w:cstheme="minorHAnsi"/>
          <w:sz w:val="20"/>
          <w:szCs w:val="20"/>
        </w:rPr>
      </w:pPr>
    </w:p>
    <w:p w14:paraId="7C8E22F4" w14:textId="660B3500"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w:t>
      </w:r>
      <w:r w:rsidR="00183DAE">
        <w:rPr>
          <w:b/>
          <w:sz w:val="20"/>
          <w:szCs w:val="20"/>
        </w:rPr>
        <w:t>6</w:t>
      </w:r>
      <w:r>
        <w:rPr>
          <w:b/>
          <w:sz w:val="20"/>
          <w:szCs w:val="20"/>
        </w:rPr>
        <w:t>.</w:t>
      </w:r>
    </w:p>
    <w:p w14:paraId="73DFEF90" w14:textId="77777777" w:rsidR="00976C63" w:rsidRPr="00690809" w:rsidRDefault="00976C63" w:rsidP="00976C63">
      <w:pPr>
        <w:widowControl w:val="0"/>
        <w:spacing w:before="73" w:after="0" w:line="240" w:lineRule="auto"/>
        <w:ind w:right="157"/>
        <w:jc w:val="center"/>
        <w:outlineLvl w:val="1"/>
        <w:rPr>
          <w:b/>
          <w:sz w:val="20"/>
          <w:szCs w:val="20"/>
        </w:rPr>
      </w:pPr>
      <w:r w:rsidRPr="00690809">
        <w:rPr>
          <w:b/>
          <w:sz w:val="20"/>
          <w:szCs w:val="20"/>
        </w:rPr>
        <w:t>[AUTORSKIE PRAWA MAJĄTKOWE]</w:t>
      </w:r>
    </w:p>
    <w:p w14:paraId="70F64A24" w14:textId="77777777" w:rsidR="00976C63" w:rsidRDefault="00976C63" w:rsidP="002D408F">
      <w:pPr>
        <w:widowControl w:val="0"/>
        <w:spacing w:before="73" w:after="0" w:line="240" w:lineRule="auto"/>
        <w:jc w:val="both"/>
        <w:outlineLvl w:val="1"/>
        <w:rPr>
          <w:sz w:val="20"/>
          <w:szCs w:val="20"/>
        </w:rPr>
      </w:pPr>
      <w:r w:rsidRPr="003B1FB6">
        <w:rPr>
          <w:sz w:val="20"/>
          <w:szCs w:val="20"/>
        </w:rPr>
        <w:t xml:space="preserve">1. Wykonawca oświadcza, że przysługiwać mu będą na zasadzie wyłączności autorskie prawa majątkowe </w:t>
      </w:r>
      <w:r>
        <w:rPr>
          <w:sz w:val="20"/>
          <w:szCs w:val="20"/>
        </w:rPr>
        <w:t xml:space="preserve">                 </w:t>
      </w:r>
      <w:r w:rsidRPr="003B1FB6">
        <w:rPr>
          <w:sz w:val="20"/>
          <w:szCs w:val="20"/>
        </w:rPr>
        <w:t xml:space="preserve">i osobiste do aplikacji – </w:t>
      </w:r>
      <w:r>
        <w:rPr>
          <w:sz w:val="20"/>
          <w:szCs w:val="20"/>
        </w:rPr>
        <w:t xml:space="preserve">zwanej w dalszej treści </w:t>
      </w:r>
      <w:r>
        <w:rPr>
          <w:rFonts w:cstheme="minorHAnsi"/>
          <w:sz w:val="20"/>
          <w:szCs w:val="20"/>
        </w:rPr>
        <w:t>§</w:t>
      </w:r>
      <w:r>
        <w:rPr>
          <w:sz w:val="20"/>
          <w:szCs w:val="20"/>
        </w:rPr>
        <w:t xml:space="preserve"> 5 </w:t>
      </w:r>
      <w:r w:rsidRPr="003B1FB6">
        <w:rPr>
          <w:sz w:val="20"/>
          <w:szCs w:val="20"/>
        </w:rPr>
        <w:t>„Utwor</w:t>
      </w:r>
      <w:r>
        <w:rPr>
          <w:sz w:val="20"/>
          <w:szCs w:val="20"/>
        </w:rPr>
        <w:t>em</w:t>
      </w:r>
      <w:r w:rsidRPr="003B1FB6">
        <w:rPr>
          <w:sz w:val="20"/>
          <w:szCs w:val="20"/>
        </w:rPr>
        <w:t>”, w tym prawa do korzystania z niego</w:t>
      </w:r>
      <w:r>
        <w:rPr>
          <w:sz w:val="20"/>
          <w:szCs w:val="20"/>
        </w:rPr>
        <w:t xml:space="preserve">                                 </w:t>
      </w:r>
      <w:r w:rsidRPr="003B1FB6">
        <w:rPr>
          <w:sz w:val="20"/>
          <w:szCs w:val="20"/>
        </w:rPr>
        <w:t xml:space="preserve"> oraz dysponowania nim, nieograniczone w żaden sposób, w szczególności w zakresie czasu korzystania z niego, zakresu, ani możliwości rozporządzania nim bez zgody osób trzecich, oraz że prawa te są</w:t>
      </w:r>
      <w:r>
        <w:rPr>
          <w:sz w:val="20"/>
          <w:szCs w:val="20"/>
        </w:rPr>
        <w:t xml:space="preserve"> </w:t>
      </w:r>
      <w:r w:rsidRPr="003B1FB6">
        <w:rPr>
          <w:sz w:val="20"/>
          <w:szCs w:val="20"/>
        </w:rPr>
        <w:t>i będą wolne od roszczeń osób trzecich. Ponadto Wykonawca oświadcza, że stworzony przez niego Utwór będzie całkowicie oryginalny, nie będzie zawierał zapożyczeń z innego utworu (w szczególności takich, do których Stronom Umowy nie przysługuje odpowiedni tytuł prawny), które mogłyby spowodować odpowiedzialność Zamawiającego. Dodatkowo Wykonawca oświadcza, że jego prawa do Utworu mogą być przeniesione zgodnie z ustawą z dnia 4 lutego 1994 r. o prawie autorskim i prawach pokrewnych (Dz. U. z 2019 r. poz. 1231</w:t>
      </w:r>
      <w:r>
        <w:rPr>
          <w:sz w:val="20"/>
          <w:szCs w:val="20"/>
        </w:rPr>
        <w:t xml:space="preserve">                                      z </w:t>
      </w:r>
      <w:proofErr w:type="spellStart"/>
      <w:r>
        <w:rPr>
          <w:sz w:val="20"/>
          <w:szCs w:val="20"/>
        </w:rPr>
        <w:t>późn</w:t>
      </w:r>
      <w:proofErr w:type="spellEnd"/>
      <w:r>
        <w:rPr>
          <w:sz w:val="20"/>
          <w:szCs w:val="20"/>
        </w:rPr>
        <w:t xml:space="preserve">. zm. </w:t>
      </w:r>
      <w:r w:rsidRPr="003B1FB6">
        <w:rPr>
          <w:sz w:val="20"/>
          <w:szCs w:val="20"/>
        </w:rPr>
        <w:t xml:space="preserve">), bez naruszania praw osób trzecich. </w:t>
      </w:r>
    </w:p>
    <w:p w14:paraId="33873766" w14:textId="5B574047" w:rsidR="00976C63" w:rsidRDefault="00976C63" w:rsidP="002D408F">
      <w:pPr>
        <w:widowControl w:val="0"/>
        <w:spacing w:before="73" w:after="0" w:line="240" w:lineRule="auto"/>
        <w:jc w:val="both"/>
        <w:outlineLvl w:val="1"/>
        <w:rPr>
          <w:sz w:val="20"/>
          <w:szCs w:val="20"/>
        </w:rPr>
      </w:pPr>
      <w:r w:rsidRPr="003B1FB6">
        <w:rPr>
          <w:sz w:val="20"/>
          <w:szCs w:val="20"/>
        </w:rPr>
        <w:t>2. W razie stwierdzenia nieprawdziwości oświadczeń, o których mowa w ust. 1,</w:t>
      </w:r>
      <w:r>
        <w:rPr>
          <w:sz w:val="20"/>
          <w:szCs w:val="20"/>
        </w:rPr>
        <w:t xml:space="preserve"> </w:t>
      </w:r>
      <w:r w:rsidRPr="003B1FB6">
        <w:rPr>
          <w:sz w:val="20"/>
          <w:szCs w:val="20"/>
        </w:rPr>
        <w:t xml:space="preserve">czy też wad prawnych stworzonego Utworu, Zamawiający będzie uprawniony do odstąpienia od </w:t>
      </w:r>
      <w:r>
        <w:rPr>
          <w:sz w:val="20"/>
          <w:szCs w:val="20"/>
        </w:rPr>
        <w:t>U</w:t>
      </w:r>
      <w:r w:rsidRPr="003B1FB6">
        <w:rPr>
          <w:sz w:val="20"/>
          <w:szCs w:val="20"/>
        </w:rPr>
        <w:t xml:space="preserve">mowy </w:t>
      </w:r>
      <w:r>
        <w:rPr>
          <w:sz w:val="20"/>
          <w:szCs w:val="20"/>
        </w:rPr>
        <w:t>i</w:t>
      </w:r>
      <w:r w:rsidRPr="003B1FB6">
        <w:rPr>
          <w:sz w:val="20"/>
          <w:szCs w:val="20"/>
        </w:rPr>
        <w:t xml:space="preserve"> żądania zwrotu wypłaconego na rzecz Wykonawcy wynagrodzenia wraz z odsetkami w wysokości ustawowej liczonymi od dnia odstąpienia od </w:t>
      </w:r>
      <w:r>
        <w:rPr>
          <w:sz w:val="20"/>
          <w:szCs w:val="20"/>
        </w:rPr>
        <w:t>U</w:t>
      </w:r>
      <w:r w:rsidRPr="003B1FB6">
        <w:rPr>
          <w:sz w:val="20"/>
          <w:szCs w:val="20"/>
        </w:rPr>
        <w:t>mowy do dnia zwrotu wynagrodzenia. W każdym wypadku określonym</w:t>
      </w:r>
      <w:r>
        <w:rPr>
          <w:sz w:val="20"/>
          <w:szCs w:val="20"/>
        </w:rPr>
        <w:t xml:space="preserve"> </w:t>
      </w:r>
      <w:r w:rsidRPr="003B1FB6">
        <w:rPr>
          <w:sz w:val="20"/>
          <w:szCs w:val="20"/>
        </w:rPr>
        <w:t>w niniejszym ustępie Zamawiający będzie także uprawniony do dochodzenia naprawienia przez Wykonawcę szkody</w:t>
      </w:r>
      <w:r w:rsidR="002D408F">
        <w:rPr>
          <w:sz w:val="20"/>
          <w:szCs w:val="20"/>
        </w:rPr>
        <w:t xml:space="preserve">                                     </w:t>
      </w:r>
      <w:r w:rsidRPr="003B1FB6">
        <w:rPr>
          <w:sz w:val="20"/>
          <w:szCs w:val="20"/>
        </w:rPr>
        <w:t xml:space="preserve"> w pełnym zakresie. </w:t>
      </w:r>
    </w:p>
    <w:p w14:paraId="65650251" w14:textId="77777777" w:rsidR="00976C63" w:rsidRDefault="00976C63" w:rsidP="002D408F">
      <w:pPr>
        <w:widowControl w:val="0"/>
        <w:spacing w:before="73" w:after="0" w:line="240" w:lineRule="auto"/>
        <w:jc w:val="both"/>
        <w:outlineLvl w:val="1"/>
        <w:rPr>
          <w:sz w:val="20"/>
          <w:szCs w:val="20"/>
        </w:rPr>
      </w:pPr>
      <w:r w:rsidRPr="003B1FB6">
        <w:rPr>
          <w:sz w:val="20"/>
          <w:szCs w:val="20"/>
        </w:rPr>
        <w:t xml:space="preserve">3. Wykonawca w ramach wynagrodzenia określonego w § </w:t>
      </w:r>
      <w:r>
        <w:rPr>
          <w:sz w:val="20"/>
          <w:szCs w:val="20"/>
        </w:rPr>
        <w:t>3</w:t>
      </w:r>
      <w:r w:rsidRPr="003B1FB6">
        <w:rPr>
          <w:sz w:val="20"/>
          <w:szCs w:val="20"/>
        </w:rPr>
        <w:t xml:space="preserve"> ust. 1, z chwilą dokonania końcowego odbioru </w:t>
      </w:r>
      <w:r>
        <w:rPr>
          <w:sz w:val="20"/>
          <w:szCs w:val="20"/>
        </w:rPr>
        <w:t>p</w:t>
      </w:r>
      <w:r w:rsidRPr="003B1FB6">
        <w:rPr>
          <w:sz w:val="20"/>
          <w:szCs w:val="20"/>
        </w:rPr>
        <w:t xml:space="preserve">rzedmiotu Umowy, przenosi na Zamawiającego całość autorskich praw majątkowych oraz prawa zależne </w:t>
      </w:r>
      <w:r>
        <w:rPr>
          <w:sz w:val="20"/>
          <w:szCs w:val="20"/>
        </w:rPr>
        <w:t xml:space="preserve">                     </w:t>
      </w:r>
      <w:r w:rsidRPr="003B1FB6">
        <w:rPr>
          <w:sz w:val="20"/>
          <w:szCs w:val="20"/>
        </w:rPr>
        <w:t xml:space="preserve">do całości wykonanego Utworu, na polach eksploatacji określonych w  ust. 5. </w:t>
      </w:r>
    </w:p>
    <w:p w14:paraId="6F16DB74" w14:textId="77777777" w:rsidR="00976C63" w:rsidRDefault="00976C63" w:rsidP="002D408F">
      <w:pPr>
        <w:widowControl w:val="0"/>
        <w:spacing w:before="73" w:after="0" w:line="240" w:lineRule="auto"/>
        <w:jc w:val="both"/>
        <w:outlineLvl w:val="1"/>
        <w:rPr>
          <w:sz w:val="20"/>
          <w:szCs w:val="20"/>
        </w:rPr>
      </w:pPr>
      <w:r w:rsidRPr="003B1FB6">
        <w:rPr>
          <w:sz w:val="20"/>
          <w:szCs w:val="20"/>
        </w:rPr>
        <w:t>4. Wykonawca wyraża nieodwołalną i bezwarunkową zgodę na przenoszenie przez Zamawiającego na osoby trzecie autorskich praw majątkowych oraz praw zależnych w całości lub części oraz na udzielanie licencji. Powyższa zgoda obejmuje następców prawnych Zamawiającego oraz osoby, na które zostaną przeniesione autorskie prawa majątkowe w całości lub części.</w:t>
      </w:r>
    </w:p>
    <w:p w14:paraId="5AEDDEE9" w14:textId="77777777" w:rsidR="00976C63" w:rsidRDefault="00976C63" w:rsidP="002D408F">
      <w:pPr>
        <w:widowControl w:val="0"/>
        <w:spacing w:before="73" w:after="0" w:line="240" w:lineRule="auto"/>
        <w:jc w:val="both"/>
        <w:outlineLvl w:val="1"/>
        <w:rPr>
          <w:sz w:val="20"/>
          <w:szCs w:val="20"/>
        </w:rPr>
      </w:pPr>
      <w:r w:rsidRPr="003B1FB6">
        <w:rPr>
          <w:sz w:val="20"/>
          <w:szCs w:val="20"/>
        </w:rPr>
        <w:t xml:space="preserve"> 5. Przeniesienie autorskich praw</w:t>
      </w:r>
      <w:r>
        <w:rPr>
          <w:sz w:val="20"/>
          <w:szCs w:val="20"/>
        </w:rPr>
        <w:t xml:space="preserve"> majątkowych, o których mowa w ust. 1</w:t>
      </w:r>
      <w:r w:rsidRPr="003B1FB6">
        <w:rPr>
          <w:sz w:val="20"/>
          <w:szCs w:val="20"/>
        </w:rPr>
        <w:t xml:space="preserve"> obejmuje wszystkie znane na moment zawarcia </w:t>
      </w:r>
      <w:r>
        <w:rPr>
          <w:sz w:val="20"/>
          <w:szCs w:val="20"/>
        </w:rPr>
        <w:t>U</w:t>
      </w:r>
      <w:r w:rsidRPr="003B1FB6">
        <w:rPr>
          <w:sz w:val="20"/>
          <w:szCs w:val="20"/>
        </w:rPr>
        <w:t xml:space="preserve">mowy pola eksploatacji, a w szczególności: </w:t>
      </w:r>
    </w:p>
    <w:p w14:paraId="728D6E87"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lastRenderedPageBreak/>
        <w:t>wyłączne używanie i wykorzystanie;</w:t>
      </w:r>
    </w:p>
    <w:p w14:paraId="36D621BC"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utrwalanie we wszelkiej postaci, w szczególności na nośnikach informatycznych</w:t>
      </w:r>
      <w:r>
        <w:t>;</w:t>
      </w:r>
      <w:r w:rsidRPr="000C0AD3">
        <w:t xml:space="preserve"> </w:t>
      </w:r>
    </w:p>
    <w:p w14:paraId="4FD90A54" w14:textId="76E22672"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 xml:space="preserve">zwielokrotnianie jakąkolwiek techniką w dowolnej ilości egzemplarzy we wszelkich formatach </w:t>
      </w:r>
      <w:r w:rsidR="002D408F">
        <w:t xml:space="preserve">                              </w:t>
      </w:r>
      <w:r w:rsidRPr="000C0AD3">
        <w:t>i dowolnych nakładach</w:t>
      </w:r>
      <w:r>
        <w:t>;</w:t>
      </w:r>
      <w:r w:rsidRPr="000C0AD3">
        <w:t xml:space="preserve"> </w:t>
      </w:r>
    </w:p>
    <w:p w14:paraId="546E1AF8"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t xml:space="preserve">wprowadzanie do obrotu, </w:t>
      </w:r>
      <w:r w:rsidRPr="000C0AD3">
        <w:t>rozpowszechnianie, w tym: wypożyczanie, najem, dzierżawa lub wymiana nośników, na których Utwór utrwalono</w:t>
      </w:r>
      <w:r>
        <w:t>;</w:t>
      </w:r>
      <w:r w:rsidRPr="000C0AD3">
        <w:t xml:space="preserve"> </w:t>
      </w:r>
    </w:p>
    <w:p w14:paraId="1F0D8FDC"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 xml:space="preserve">dokonywanie wszelkich zmian, modyfikacji i poprawek, przeróbek, aktualizacji, uzupełnień i innych modyfikacji Utworu, zwanych dalej: „Opracowaniami” oraz korzystania z Opracowań i rozporządzania prawami do Opracowań, do których prawa </w:t>
      </w:r>
      <w:r>
        <w:t>przysługiwać będą Zamawiającemu;</w:t>
      </w:r>
      <w:r w:rsidRPr="000C0AD3">
        <w:t xml:space="preserve"> </w:t>
      </w:r>
    </w:p>
    <w:p w14:paraId="6654B6BF"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wykorzystanie w materiałach reklamowych i promocyjnych niezależnie od sposobu wykonania tych materiałów ora</w:t>
      </w:r>
      <w:r>
        <w:t>z sposobu ich rozpowszechniania;</w:t>
      </w:r>
      <w:r w:rsidRPr="000C0AD3">
        <w:t xml:space="preserve"> </w:t>
      </w:r>
    </w:p>
    <w:p w14:paraId="5AF3B6B2"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przetwarzanie, archiwizowanie, drukowanie i publikowanie danych zawartych w Utworze</w:t>
      </w:r>
      <w:r>
        <w:t>;</w:t>
      </w:r>
      <w:r w:rsidRPr="000C0AD3">
        <w:t xml:space="preserve"> </w:t>
      </w:r>
    </w:p>
    <w:p w14:paraId="52B4A76D"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tworzenie, przechowywanie i użytkowanie kopii zapasowych Utworu</w:t>
      </w:r>
      <w:r>
        <w:t>;</w:t>
      </w:r>
      <w:r w:rsidRPr="000C0AD3">
        <w:t xml:space="preserve"> </w:t>
      </w:r>
    </w:p>
    <w:p w14:paraId="7787D57D"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testowanie Utworu i korzystanie z niego w celach edukacyjnych i szkoleniowych</w:t>
      </w:r>
      <w:r>
        <w:t>;</w:t>
      </w:r>
      <w:r w:rsidRPr="000C0AD3">
        <w:t xml:space="preserve"> </w:t>
      </w:r>
    </w:p>
    <w:p w14:paraId="311614E5" w14:textId="77777777" w:rsidR="00976C63" w:rsidRPr="000C0AD3" w:rsidRDefault="00976C63" w:rsidP="00224E64">
      <w:pPr>
        <w:pStyle w:val="Akapitzlist"/>
        <w:widowControl w:val="0"/>
        <w:numPr>
          <w:ilvl w:val="3"/>
          <w:numId w:val="41"/>
        </w:numPr>
        <w:spacing w:before="73" w:after="0" w:line="240" w:lineRule="auto"/>
        <w:ind w:left="426" w:right="157" w:hanging="426"/>
        <w:outlineLvl w:val="1"/>
      </w:pPr>
      <w:r w:rsidRPr="000C0AD3">
        <w:t>prawo jednoczesnego korzystania z Utworu lub jego części przez wielu użytkowników Zamawiającego</w:t>
      </w:r>
      <w:r>
        <w:t>;</w:t>
      </w:r>
      <w:r w:rsidRPr="000C0AD3">
        <w:t xml:space="preserve"> </w:t>
      </w:r>
    </w:p>
    <w:p w14:paraId="372C7207" w14:textId="1DB5ED98" w:rsidR="00976C63" w:rsidRPr="000C0AD3" w:rsidRDefault="00976C63" w:rsidP="00224E64">
      <w:pPr>
        <w:pStyle w:val="Akapitzlist"/>
        <w:widowControl w:val="0"/>
        <w:numPr>
          <w:ilvl w:val="3"/>
          <w:numId w:val="41"/>
        </w:numPr>
        <w:tabs>
          <w:tab w:val="left" w:pos="2269"/>
        </w:tabs>
        <w:spacing w:before="73" w:after="0" w:line="240" w:lineRule="auto"/>
        <w:ind w:left="426" w:right="157" w:hanging="426"/>
        <w:outlineLvl w:val="1"/>
      </w:pPr>
      <w:r w:rsidRPr="000C0AD3">
        <w:t>wykorzystanie i modyfikowanie struktury danych zgromadzonych w bazie Utworu i metod ich gromadzenia i zachowywania</w:t>
      </w:r>
      <w:r w:rsidR="00224E64">
        <w:t>.</w:t>
      </w:r>
    </w:p>
    <w:p w14:paraId="3F1F5268" w14:textId="7656B171" w:rsidR="00976C63" w:rsidRDefault="00976C63" w:rsidP="00976C63">
      <w:pPr>
        <w:widowControl w:val="0"/>
        <w:spacing w:before="73" w:after="0" w:line="240" w:lineRule="auto"/>
        <w:ind w:right="157"/>
        <w:jc w:val="both"/>
        <w:outlineLvl w:val="1"/>
        <w:rPr>
          <w:sz w:val="20"/>
          <w:szCs w:val="20"/>
        </w:rPr>
      </w:pPr>
      <w:r w:rsidRPr="003B1FB6">
        <w:rPr>
          <w:sz w:val="20"/>
          <w:szCs w:val="20"/>
        </w:rPr>
        <w:t xml:space="preserve">6. W przypadku zaistnienia konieczności rozszerzenia zakresu pól eksploatacji Utworu o pola nieznane </w:t>
      </w:r>
      <w:r w:rsidR="002D408F">
        <w:rPr>
          <w:sz w:val="20"/>
          <w:szCs w:val="20"/>
        </w:rPr>
        <w:t xml:space="preserve">                     </w:t>
      </w:r>
      <w:r w:rsidRPr="003B1FB6">
        <w:rPr>
          <w:sz w:val="20"/>
          <w:szCs w:val="20"/>
        </w:rPr>
        <w:t xml:space="preserve">w chwili zawarcia Umowy, Strony, w ramach wynagrodzenia określonego w § </w:t>
      </w:r>
      <w:r>
        <w:rPr>
          <w:sz w:val="20"/>
          <w:szCs w:val="20"/>
        </w:rPr>
        <w:t>3</w:t>
      </w:r>
      <w:r w:rsidRPr="003B1FB6">
        <w:rPr>
          <w:sz w:val="20"/>
          <w:szCs w:val="20"/>
        </w:rPr>
        <w:t xml:space="preserve"> ust. 1 Umowy, w drodze aneksu do Umowy rozszerzą prawa Zamawiającego do pól eksploatacji Utworu określonych w  ust. 5 o nieznane</w:t>
      </w:r>
      <w:r w:rsidR="002D408F">
        <w:rPr>
          <w:sz w:val="20"/>
          <w:szCs w:val="20"/>
        </w:rPr>
        <w:t xml:space="preserve"> </w:t>
      </w:r>
      <w:r w:rsidRPr="003B1FB6">
        <w:rPr>
          <w:sz w:val="20"/>
          <w:szCs w:val="20"/>
        </w:rPr>
        <w:t xml:space="preserve">w chwili zawarcia Umowy pola eksploatacji. Wykonawcy nie będzie przysługiwało z tytułu podpisania powyższego aneksu żadne dodatkowe wynagrodzenie. </w:t>
      </w:r>
    </w:p>
    <w:p w14:paraId="2FA92DC8" w14:textId="77777777" w:rsidR="00976C63" w:rsidRDefault="00976C63" w:rsidP="00976C63">
      <w:pPr>
        <w:widowControl w:val="0"/>
        <w:spacing w:before="73" w:after="0" w:line="240" w:lineRule="auto"/>
        <w:ind w:right="157"/>
        <w:jc w:val="both"/>
        <w:outlineLvl w:val="1"/>
        <w:rPr>
          <w:sz w:val="20"/>
          <w:szCs w:val="20"/>
        </w:rPr>
      </w:pPr>
      <w:r>
        <w:rPr>
          <w:sz w:val="20"/>
          <w:szCs w:val="20"/>
        </w:rPr>
        <w:t>7</w:t>
      </w:r>
      <w:r w:rsidRPr="003B1FB6">
        <w:rPr>
          <w:sz w:val="20"/>
          <w:szCs w:val="20"/>
        </w:rPr>
        <w:t xml:space="preserve">. Zamawiający ma prawo korzystania z Utworu bez oznaczenia jego autorstwa (imienia i nazwiska Wykonawcy lub pseudonimu lub nazwy firmy) na egzemplarzach Utworu. W związku z powyższym Wykonawca: </w:t>
      </w:r>
    </w:p>
    <w:p w14:paraId="084E2EDF" w14:textId="77777777" w:rsidR="00976C63" w:rsidRPr="008D5194" w:rsidRDefault="00976C63" w:rsidP="00976C63">
      <w:pPr>
        <w:pStyle w:val="Akapitzlist"/>
        <w:widowControl w:val="0"/>
        <w:numPr>
          <w:ilvl w:val="0"/>
          <w:numId w:val="19"/>
        </w:numPr>
        <w:spacing w:before="73" w:after="0" w:line="240" w:lineRule="auto"/>
        <w:ind w:left="426" w:right="157" w:hanging="426"/>
        <w:outlineLvl w:val="1"/>
      </w:pPr>
      <w:r w:rsidRPr="008D5194">
        <w:t xml:space="preserve">wyraża zgodę na anonimowe korzystanie i rozpowszechnianie Utworu przez Zamawiającego oraz osoby trzecie – fizyczne lub prawne, którym Zamawiający udzielił prawa do korzystania z Utworu, </w:t>
      </w:r>
    </w:p>
    <w:p w14:paraId="3A68D2FD" w14:textId="77777777" w:rsidR="00976C63" w:rsidRPr="008D5194" w:rsidRDefault="00976C63" w:rsidP="00976C63">
      <w:pPr>
        <w:pStyle w:val="Akapitzlist"/>
        <w:widowControl w:val="0"/>
        <w:numPr>
          <w:ilvl w:val="0"/>
          <w:numId w:val="19"/>
        </w:numPr>
        <w:spacing w:before="73" w:after="0" w:line="240" w:lineRule="auto"/>
        <w:ind w:left="426" w:right="157" w:hanging="426"/>
        <w:outlineLvl w:val="1"/>
      </w:pPr>
      <w:r w:rsidRPr="008D5194">
        <w:t xml:space="preserve">zobowiązuje się do niewykonywania w stosunku do Zamawiającego oraz osób trzecich, którym Zamawiający udzielił prawa do korzystania z Utworu, autorskich praw osobistych. </w:t>
      </w:r>
    </w:p>
    <w:p w14:paraId="627313AB" w14:textId="77777777" w:rsidR="00976C63" w:rsidRDefault="00976C63" w:rsidP="00976C63">
      <w:pPr>
        <w:widowControl w:val="0"/>
        <w:spacing w:before="73" w:after="0" w:line="240" w:lineRule="auto"/>
        <w:ind w:right="157"/>
        <w:jc w:val="both"/>
        <w:outlineLvl w:val="1"/>
        <w:rPr>
          <w:sz w:val="20"/>
          <w:szCs w:val="20"/>
        </w:rPr>
      </w:pPr>
      <w:r>
        <w:rPr>
          <w:sz w:val="20"/>
          <w:szCs w:val="20"/>
        </w:rPr>
        <w:t>8</w:t>
      </w:r>
      <w:r w:rsidRPr="003B1FB6">
        <w:rPr>
          <w:sz w:val="20"/>
          <w:szCs w:val="20"/>
        </w:rPr>
        <w:t xml:space="preserve">. Wykonawca zobowiązuje się, że przez cały czas trwania autorskich praw majątkowych do Utworu, powstrzyma się od wykonywania nadzoru autorskiego i innych osobistych praw autorskich do Utworu, </w:t>
      </w:r>
      <w:r>
        <w:rPr>
          <w:sz w:val="20"/>
          <w:szCs w:val="20"/>
        </w:rPr>
        <w:t xml:space="preserve">                     </w:t>
      </w:r>
      <w:r w:rsidRPr="003B1FB6">
        <w:rPr>
          <w:sz w:val="20"/>
          <w:szCs w:val="20"/>
        </w:rPr>
        <w:t>oraz że prawa te będą w całości i na zasadach wyłączności przysługiwały Zamawiającemu w ramach ustalonego przez Strony wynagrodzenia, o którym mow</w:t>
      </w:r>
      <w:r>
        <w:rPr>
          <w:sz w:val="20"/>
          <w:szCs w:val="20"/>
        </w:rPr>
        <w:t>a w § 3</w:t>
      </w:r>
      <w:r w:rsidRPr="003B1FB6">
        <w:rPr>
          <w:sz w:val="20"/>
          <w:szCs w:val="20"/>
        </w:rPr>
        <w:t xml:space="preserve"> ust. 1, bez konieczności uzyskiwania odrębnych zgód. </w:t>
      </w:r>
    </w:p>
    <w:p w14:paraId="73C66634" w14:textId="77777777" w:rsidR="00976C63" w:rsidRDefault="00976C63" w:rsidP="00976C63">
      <w:pPr>
        <w:widowControl w:val="0"/>
        <w:spacing w:before="73" w:after="0" w:line="240" w:lineRule="auto"/>
        <w:ind w:right="157"/>
        <w:jc w:val="both"/>
        <w:outlineLvl w:val="1"/>
        <w:rPr>
          <w:sz w:val="20"/>
          <w:szCs w:val="20"/>
        </w:rPr>
      </w:pPr>
      <w:r>
        <w:rPr>
          <w:sz w:val="20"/>
          <w:szCs w:val="20"/>
        </w:rPr>
        <w:t>9</w:t>
      </w:r>
      <w:r w:rsidRPr="003B1FB6">
        <w:rPr>
          <w:sz w:val="20"/>
          <w:szCs w:val="20"/>
        </w:rPr>
        <w:t>. Wy</w:t>
      </w:r>
      <w:r>
        <w:rPr>
          <w:sz w:val="20"/>
          <w:szCs w:val="20"/>
        </w:rPr>
        <w:t>nagrodzenie, o którym mowa w § 3</w:t>
      </w:r>
      <w:r w:rsidRPr="003B1FB6">
        <w:rPr>
          <w:sz w:val="20"/>
          <w:szCs w:val="20"/>
        </w:rPr>
        <w:t xml:space="preserve"> ust. 1, obejmuje przeniesienie praw autorskich i praw pokrewnych wraz z prawami zależnymi, w tym do wykonywania zmian i modyfikacji w całości lub w części oraz udzielenie licencji. Wykonawcy nie przysługuj</w:t>
      </w:r>
      <w:bookmarkStart w:id="4" w:name="_GoBack"/>
      <w:bookmarkEnd w:id="4"/>
      <w:r w:rsidRPr="003B1FB6">
        <w:rPr>
          <w:sz w:val="20"/>
          <w:szCs w:val="20"/>
        </w:rPr>
        <w:t xml:space="preserve">e z tego tytułu odrębne wynagrodzenie. </w:t>
      </w:r>
    </w:p>
    <w:p w14:paraId="1D4BC5FD"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1</w:t>
      </w:r>
      <w:r>
        <w:rPr>
          <w:sz w:val="20"/>
          <w:szCs w:val="20"/>
        </w:rPr>
        <w:t>0</w:t>
      </w:r>
      <w:r w:rsidRPr="003B1FB6">
        <w:rPr>
          <w:sz w:val="20"/>
          <w:szCs w:val="20"/>
        </w:rPr>
        <w:t xml:space="preserve">. Wykonawca ponosi pełną odpowiedzialność za szkody powstałe w wyniku nieskutecznego lub wadliwego nabycia praw do Utworu przez Zamawiającego lub w wyniku wcześniejszego nabycia praw autorskich </w:t>
      </w:r>
      <w:r>
        <w:rPr>
          <w:sz w:val="20"/>
          <w:szCs w:val="20"/>
        </w:rPr>
        <w:t xml:space="preserve">                             </w:t>
      </w:r>
      <w:r w:rsidRPr="003B1FB6">
        <w:rPr>
          <w:sz w:val="20"/>
          <w:szCs w:val="20"/>
        </w:rPr>
        <w:t xml:space="preserve">do jakiegokolwiek elementu wchodzącego w skład Utworu przez podmioty trzecie, a także w wyniku nieskutecznego lub wadliwego ich przeniesienia na Zamawiającego. Jeżeli po nabyciu przez Zamawiającego praw autorskich do Utworu ujawnią się jakiekolwiek wady prawne, obciążenia lub roszczenia podmiotów trzecich, Wykonawca zobowiązany będzie zwolnić Zamawiającego ze wszystkich związanych z tym roszczeń oraz naprawić wszelkie szkody wyrządzone Zamawiającemu z powodu takich wad, obciążeń lub roszczeń. </w:t>
      </w:r>
      <w:r>
        <w:rPr>
          <w:sz w:val="20"/>
          <w:szCs w:val="20"/>
        </w:rPr>
        <w:t xml:space="preserve">             </w:t>
      </w:r>
      <w:r w:rsidRPr="003B1FB6">
        <w:rPr>
          <w:sz w:val="20"/>
          <w:szCs w:val="20"/>
        </w:rPr>
        <w:t xml:space="preserve">W szczególności w przypadku, gdy podmiot trzeci wystąpi przeciwko Zamawiającemu z jakimkolwiek roszczeniem z tytułu korzystania z Utworu, Wykonawca zobowiązuje się do podjęcia na swój koszt i ryzyko kroków prawnych zapewniających należytą ochronę Zamawiającego przed takimi roszczeniami. </w:t>
      </w:r>
    </w:p>
    <w:p w14:paraId="7EF7405D" w14:textId="3EDC5CD3" w:rsidR="00976C63" w:rsidRDefault="00976C63" w:rsidP="00976C63">
      <w:pPr>
        <w:widowControl w:val="0"/>
        <w:spacing w:before="73" w:after="0" w:line="240" w:lineRule="auto"/>
        <w:ind w:right="157"/>
        <w:jc w:val="both"/>
        <w:outlineLvl w:val="1"/>
        <w:rPr>
          <w:sz w:val="20"/>
          <w:szCs w:val="20"/>
        </w:rPr>
      </w:pPr>
      <w:r>
        <w:rPr>
          <w:sz w:val="20"/>
          <w:szCs w:val="20"/>
        </w:rPr>
        <w:lastRenderedPageBreak/>
        <w:t>11</w:t>
      </w:r>
      <w:r w:rsidRPr="003B1FB6">
        <w:rPr>
          <w:sz w:val="20"/>
          <w:szCs w:val="20"/>
        </w:rPr>
        <w:t xml:space="preserve">. W razie wytoczenia przeciwko Zamawiającemu powództwa z tytułu naruszenia praw własności intelektualnej związanych z Utworem, Wykonawca zobowiązuje się do wstąpienia do postępowania </w:t>
      </w:r>
      <w:r>
        <w:rPr>
          <w:sz w:val="20"/>
          <w:szCs w:val="20"/>
        </w:rPr>
        <w:t xml:space="preserve">                                   </w:t>
      </w:r>
      <w:r w:rsidRPr="003B1FB6">
        <w:rPr>
          <w:sz w:val="20"/>
          <w:szCs w:val="20"/>
        </w:rPr>
        <w:t>w charakterze strony pozwanej, a w razie braku takiej możliwości, do wystąpienia z interwencją uboczną</w:t>
      </w:r>
      <w:r>
        <w:rPr>
          <w:sz w:val="20"/>
          <w:szCs w:val="20"/>
        </w:rPr>
        <w:t xml:space="preserve">                        </w:t>
      </w:r>
      <w:r w:rsidRPr="003B1FB6">
        <w:rPr>
          <w:sz w:val="20"/>
          <w:szCs w:val="20"/>
        </w:rPr>
        <w:t xml:space="preserve"> po stronie Zamawiającego. W przypadku wydania prawomocnego orzeczenia zasądzającego od Zamawiającego określone świadczenia, Wykonawca zobowiązany również będzie do naprawienia poniesionej przez Zamawiającego z tego tytułu szkody w pełnej wysokości, w tym zobowiązany będzie pokryć zasądzone koszty zastępstwa procesowego, koszty sądowe oraz zapłacić wszystkie zasądzone od Zamawiającego należności</w:t>
      </w:r>
      <w:r>
        <w:rPr>
          <w:sz w:val="20"/>
          <w:szCs w:val="20"/>
        </w:rPr>
        <w:t xml:space="preserve"> </w:t>
      </w:r>
      <w:r w:rsidRPr="003B1FB6">
        <w:rPr>
          <w:sz w:val="20"/>
          <w:szCs w:val="20"/>
        </w:rPr>
        <w:t xml:space="preserve">lub koszty polubownego załatwienia sprawy w zakresie, w jakim uznał roszczenie podmiotu trzeciego oraz pokryć inne koszty poniesione przez Zamawiającego z tego tytułu. </w:t>
      </w:r>
    </w:p>
    <w:p w14:paraId="6E6D3E99" w14:textId="77777777" w:rsidR="00976C63" w:rsidRDefault="00976C63" w:rsidP="00976C63">
      <w:pPr>
        <w:widowControl w:val="0"/>
        <w:spacing w:before="73" w:after="0" w:line="240" w:lineRule="auto"/>
        <w:ind w:right="157"/>
        <w:jc w:val="both"/>
        <w:outlineLvl w:val="1"/>
        <w:rPr>
          <w:sz w:val="20"/>
          <w:szCs w:val="20"/>
        </w:rPr>
      </w:pPr>
      <w:r>
        <w:rPr>
          <w:sz w:val="20"/>
          <w:szCs w:val="20"/>
        </w:rPr>
        <w:t>12</w:t>
      </w:r>
      <w:r w:rsidRPr="003B1FB6">
        <w:rPr>
          <w:sz w:val="20"/>
          <w:szCs w:val="20"/>
        </w:rPr>
        <w:t xml:space="preserve">. </w:t>
      </w:r>
      <w:r>
        <w:rPr>
          <w:sz w:val="20"/>
          <w:szCs w:val="20"/>
        </w:rPr>
        <w:t>N</w:t>
      </w:r>
      <w:r w:rsidRPr="003B1FB6">
        <w:rPr>
          <w:sz w:val="20"/>
          <w:szCs w:val="20"/>
        </w:rPr>
        <w:t xml:space="preserve">a </w:t>
      </w:r>
      <w:r>
        <w:rPr>
          <w:sz w:val="20"/>
          <w:szCs w:val="20"/>
        </w:rPr>
        <w:t xml:space="preserve">każdorazowe </w:t>
      </w:r>
      <w:r w:rsidRPr="003B1FB6">
        <w:rPr>
          <w:sz w:val="20"/>
          <w:szCs w:val="20"/>
        </w:rPr>
        <w:t>żądanie Zamawiającego, Wykonawca potwierdzi na piśmie, iż nastąpiło przeniesienie na Zamawiającego majątkowych praw autorskich do Utworu, który powstał w wykonaniu Umowy i został przeniesiony na Zamawiającego. Wykonawca zobowiązuje się do potwierdzenia przejścia praw,</w:t>
      </w:r>
      <w:r>
        <w:rPr>
          <w:sz w:val="20"/>
          <w:szCs w:val="20"/>
        </w:rPr>
        <w:t xml:space="preserve">                                              </w:t>
      </w:r>
      <w:r w:rsidRPr="003B1FB6">
        <w:rPr>
          <w:sz w:val="20"/>
          <w:szCs w:val="20"/>
        </w:rPr>
        <w:t xml:space="preserve"> o których mowa powyżej, bez prawa do dodatkowego wynagrodzenia z tego tytułu. </w:t>
      </w:r>
    </w:p>
    <w:p w14:paraId="70075583" w14:textId="77777777" w:rsidR="00976C63" w:rsidRDefault="00976C63" w:rsidP="00976C63">
      <w:pPr>
        <w:widowControl w:val="0"/>
        <w:spacing w:before="73" w:after="0" w:line="240" w:lineRule="auto"/>
        <w:ind w:right="157"/>
        <w:jc w:val="both"/>
        <w:outlineLvl w:val="1"/>
        <w:rPr>
          <w:sz w:val="20"/>
          <w:szCs w:val="20"/>
        </w:rPr>
      </w:pPr>
      <w:r>
        <w:rPr>
          <w:sz w:val="20"/>
          <w:szCs w:val="20"/>
        </w:rPr>
        <w:t>13</w:t>
      </w:r>
      <w:r w:rsidRPr="003B1FB6">
        <w:rPr>
          <w:sz w:val="20"/>
          <w:szCs w:val="20"/>
        </w:rPr>
        <w:t>. W przypadku</w:t>
      </w:r>
      <w:r>
        <w:rPr>
          <w:sz w:val="20"/>
          <w:szCs w:val="20"/>
        </w:rPr>
        <w:t xml:space="preserve">, </w:t>
      </w:r>
      <w:r w:rsidRPr="003B1FB6">
        <w:rPr>
          <w:sz w:val="20"/>
          <w:szCs w:val="20"/>
        </w:rPr>
        <w:t>gdy na skutek uzasadnionych zarzutów o naruszenie autorskich praw majątkowych lub praw własności intelektualnej zajdzie konieczność modyfikacji Utworu, Wykonawca zobowiązuje się</w:t>
      </w:r>
      <w:r>
        <w:rPr>
          <w:sz w:val="20"/>
          <w:szCs w:val="20"/>
        </w:rPr>
        <w:t xml:space="preserve">                                              </w:t>
      </w:r>
      <w:r w:rsidRPr="003B1FB6">
        <w:rPr>
          <w:sz w:val="20"/>
          <w:szCs w:val="20"/>
        </w:rPr>
        <w:t xml:space="preserve"> do wprowadzenia, w ramach wynagrodzenia określonego w § </w:t>
      </w:r>
      <w:r>
        <w:rPr>
          <w:sz w:val="20"/>
          <w:szCs w:val="20"/>
        </w:rPr>
        <w:t>3</w:t>
      </w:r>
      <w:r w:rsidRPr="003B1FB6">
        <w:rPr>
          <w:sz w:val="20"/>
          <w:szCs w:val="20"/>
        </w:rPr>
        <w:t xml:space="preserve"> ust. 1 Umowy, takich zmian w Utworze, </w:t>
      </w:r>
      <w:r>
        <w:rPr>
          <w:sz w:val="20"/>
          <w:szCs w:val="20"/>
        </w:rPr>
        <w:t xml:space="preserve">                     </w:t>
      </w:r>
      <w:r w:rsidRPr="003B1FB6">
        <w:rPr>
          <w:sz w:val="20"/>
          <w:szCs w:val="20"/>
        </w:rPr>
        <w:t xml:space="preserve">aby Zamawiający mógł korzystać z Utworu bez naruszenia praw osób trzecich. </w:t>
      </w:r>
    </w:p>
    <w:p w14:paraId="5AB6378C" w14:textId="77777777" w:rsidR="00D92E44" w:rsidRDefault="00D92E44" w:rsidP="00976C63">
      <w:pPr>
        <w:widowControl w:val="0"/>
        <w:spacing w:before="73" w:after="0" w:line="240" w:lineRule="auto"/>
        <w:ind w:right="157"/>
        <w:jc w:val="both"/>
        <w:outlineLvl w:val="1"/>
        <w:rPr>
          <w:sz w:val="20"/>
          <w:szCs w:val="20"/>
        </w:rPr>
      </w:pPr>
    </w:p>
    <w:p w14:paraId="64686C03" w14:textId="35EAF853" w:rsidR="00976C63" w:rsidRPr="00740CD2" w:rsidRDefault="00183DAE" w:rsidP="00976C63">
      <w:pPr>
        <w:widowControl w:val="0"/>
        <w:spacing w:before="73" w:after="0" w:line="240" w:lineRule="auto"/>
        <w:ind w:right="157"/>
        <w:jc w:val="center"/>
        <w:outlineLvl w:val="1"/>
        <w:rPr>
          <w:b/>
          <w:sz w:val="20"/>
          <w:szCs w:val="20"/>
        </w:rPr>
      </w:pPr>
      <w:r>
        <w:rPr>
          <w:b/>
          <w:sz w:val="20"/>
          <w:szCs w:val="20"/>
        </w:rPr>
        <w:t>§7</w:t>
      </w:r>
      <w:r w:rsidR="00603FB6">
        <w:rPr>
          <w:b/>
          <w:sz w:val="20"/>
          <w:szCs w:val="20"/>
        </w:rPr>
        <w:t>.</w:t>
      </w:r>
    </w:p>
    <w:p w14:paraId="788811F9" w14:textId="77777777" w:rsidR="00976C63" w:rsidRDefault="00976C63" w:rsidP="00976C63">
      <w:pPr>
        <w:widowControl w:val="0"/>
        <w:spacing w:before="73" w:after="0" w:line="240" w:lineRule="auto"/>
        <w:ind w:right="157"/>
        <w:jc w:val="center"/>
        <w:outlineLvl w:val="1"/>
        <w:rPr>
          <w:b/>
          <w:sz w:val="20"/>
          <w:szCs w:val="20"/>
        </w:rPr>
      </w:pPr>
      <w:r w:rsidRPr="00740CD2">
        <w:rPr>
          <w:b/>
          <w:sz w:val="20"/>
          <w:szCs w:val="20"/>
        </w:rPr>
        <w:t>[ODSTĄPIENIE OD UMOWY]</w:t>
      </w:r>
    </w:p>
    <w:p w14:paraId="2B12F89F" w14:textId="77777777" w:rsidR="00D92E44" w:rsidRDefault="00D92E44" w:rsidP="00D92E44">
      <w:pPr>
        <w:pStyle w:val="Bezodstpw"/>
        <w:jc w:val="both"/>
        <w:rPr>
          <w:sz w:val="20"/>
          <w:szCs w:val="20"/>
        </w:rPr>
      </w:pPr>
      <w:r>
        <w:rPr>
          <w:sz w:val="20"/>
          <w:szCs w:val="20"/>
        </w:rPr>
        <w:t xml:space="preserve">1. Zamawiającemu przysługuje prawo do odstąpienia od Umowy w przypadku: </w:t>
      </w:r>
    </w:p>
    <w:p w14:paraId="11D8B0EC" w14:textId="77777777" w:rsidR="00D92E44" w:rsidRDefault="00D92E44" w:rsidP="00D92E44">
      <w:pPr>
        <w:pStyle w:val="Bezodstpw"/>
        <w:numPr>
          <w:ilvl w:val="0"/>
          <w:numId w:val="27"/>
        </w:numPr>
        <w:ind w:left="426" w:hanging="426"/>
        <w:jc w:val="both"/>
        <w:rPr>
          <w:sz w:val="20"/>
          <w:szCs w:val="20"/>
        </w:rPr>
      </w:pPr>
      <w:r>
        <w:rPr>
          <w:sz w:val="20"/>
          <w:szCs w:val="20"/>
        </w:rPr>
        <w:t xml:space="preserve">wystąpienia istotnej zmiany okoliczności powodującej, że wykonanie Umowy nie leży w interesie publicznym, czego nie można było przewidzieć w chwili zawarcia Umowy; </w:t>
      </w:r>
    </w:p>
    <w:p w14:paraId="41081A50" w14:textId="77777777" w:rsidR="00D92E44" w:rsidRDefault="00D92E44" w:rsidP="00D92E44">
      <w:pPr>
        <w:pStyle w:val="Bezodstpw"/>
        <w:numPr>
          <w:ilvl w:val="0"/>
          <w:numId w:val="27"/>
        </w:numPr>
        <w:ind w:left="426" w:hanging="426"/>
        <w:jc w:val="both"/>
        <w:rPr>
          <w:sz w:val="20"/>
          <w:szCs w:val="20"/>
        </w:rPr>
      </w:pPr>
      <w:r>
        <w:rPr>
          <w:sz w:val="20"/>
          <w:szCs w:val="20"/>
        </w:rPr>
        <w:t>złożenia wniosku o ogłoszenie upadłości lub rozwiązania przedsiębiorstwa Wykonawcy, nakazanego przez organ publiczny zajęcia majątku Wykonawcy;</w:t>
      </w:r>
    </w:p>
    <w:p w14:paraId="64C3D64E" w14:textId="77777777" w:rsidR="00643E11" w:rsidRDefault="00643E11" w:rsidP="00643E11">
      <w:pPr>
        <w:pStyle w:val="Bezodstpw"/>
        <w:numPr>
          <w:ilvl w:val="0"/>
          <w:numId w:val="27"/>
        </w:numPr>
        <w:ind w:left="426" w:hanging="426"/>
        <w:jc w:val="both"/>
        <w:rPr>
          <w:sz w:val="20"/>
          <w:szCs w:val="20"/>
        </w:rPr>
      </w:pPr>
      <w:r w:rsidRPr="00643E11">
        <w:rPr>
          <w:sz w:val="20"/>
          <w:szCs w:val="20"/>
        </w:rPr>
        <w:t>nienależytego wykonania któregokolwiek elementu przedmiotu Umowy określonego</w:t>
      </w:r>
      <w:r>
        <w:rPr>
          <w:sz w:val="20"/>
          <w:szCs w:val="20"/>
        </w:rPr>
        <w:t xml:space="preserve"> w § 1 ust. 2. </w:t>
      </w:r>
    </w:p>
    <w:p w14:paraId="415E1082" w14:textId="2A21A1B3" w:rsidR="00643E11" w:rsidRDefault="00643E11" w:rsidP="00643E11">
      <w:pPr>
        <w:pStyle w:val="Bezodstpw"/>
        <w:ind w:left="426"/>
        <w:jc w:val="both"/>
        <w:rPr>
          <w:sz w:val="20"/>
          <w:szCs w:val="20"/>
        </w:rPr>
      </w:pPr>
      <w:r>
        <w:rPr>
          <w:sz w:val="20"/>
          <w:szCs w:val="20"/>
        </w:rPr>
        <w:t xml:space="preserve">W tym przypadku </w:t>
      </w:r>
      <w:r w:rsidRPr="00643E11">
        <w:rPr>
          <w:sz w:val="20"/>
          <w:szCs w:val="20"/>
        </w:rPr>
        <w:t xml:space="preserve">Zamawiający może odstąpić od Umowy wyznaczając termin 7 dni roboczych na wykonanie poprawek pod rygorem skuteczności wypowiedzenia Umowy, jeśli poprawki nie zostaną </w:t>
      </w:r>
      <w:r>
        <w:rPr>
          <w:sz w:val="20"/>
          <w:szCs w:val="20"/>
        </w:rPr>
        <w:t>wykonane w wyznaczonym terminie;</w:t>
      </w:r>
    </w:p>
    <w:p w14:paraId="567F0F00" w14:textId="124580BB" w:rsidR="008C3001" w:rsidRPr="00BD145A" w:rsidRDefault="008C3001" w:rsidP="008C3001">
      <w:pPr>
        <w:pStyle w:val="Bezodstpw"/>
        <w:numPr>
          <w:ilvl w:val="0"/>
          <w:numId w:val="27"/>
        </w:numPr>
        <w:ind w:left="426" w:hanging="426"/>
        <w:jc w:val="both"/>
        <w:rPr>
          <w:sz w:val="20"/>
          <w:szCs w:val="20"/>
        </w:rPr>
      </w:pPr>
      <w:r>
        <w:rPr>
          <w:sz w:val="20"/>
          <w:szCs w:val="20"/>
        </w:rPr>
        <w:t xml:space="preserve">okresu niedostępności </w:t>
      </w:r>
      <w:r w:rsidRPr="008C3001">
        <w:rPr>
          <w:sz w:val="20"/>
          <w:szCs w:val="20"/>
        </w:rPr>
        <w:t>przedmiotu Umowy, o którym mowa w § 1 ust. 3 pkt 2</w:t>
      </w:r>
      <w:r>
        <w:rPr>
          <w:sz w:val="20"/>
          <w:szCs w:val="20"/>
        </w:rPr>
        <w:t xml:space="preserve"> </w:t>
      </w:r>
      <w:r w:rsidRPr="00D0493B">
        <w:rPr>
          <w:sz w:val="20"/>
          <w:szCs w:val="20"/>
        </w:rPr>
        <w:t>wynikając</w:t>
      </w:r>
      <w:r>
        <w:rPr>
          <w:sz w:val="20"/>
          <w:szCs w:val="20"/>
        </w:rPr>
        <w:t>ego</w:t>
      </w:r>
      <w:r w:rsidRPr="00D0493B">
        <w:rPr>
          <w:sz w:val="20"/>
          <w:szCs w:val="20"/>
        </w:rPr>
        <w:t xml:space="preserve"> z winy Wykonawcy lub z powodu awarii, usterki itp. </w:t>
      </w:r>
      <w:r>
        <w:rPr>
          <w:sz w:val="20"/>
          <w:szCs w:val="20"/>
        </w:rPr>
        <w:t>przekraczającego łącznie 42 godziny</w:t>
      </w:r>
      <w:r w:rsidRPr="00BD145A">
        <w:rPr>
          <w:sz w:val="20"/>
          <w:szCs w:val="20"/>
        </w:rPr>
        <w:t>;</w:t>
      </w:r>
    </w:p>
    <w:p w14:paraId="34A66595" w14:textId="69BB703D" w:rsidR="00D92E44" w:rsidRDefault="00D92E44" w:rsidP="00D92E44">
      <w:pPr>
        <w:pStyle w:val="Bezodstpw"/>
        <w:numPr>
          <w:ilvl w:val="0"/>
          <w:numId w:val="27"/>
        </w:numPr>
        <w:ind w:left="426" w:hanging="426"/>
        <w:jc w:val="both"/>
        <w:rPr>
          <w:sz w:val="20"/>
          <w:szCs w:val="20"/>
        </w:rPr>
      </w:pPr>
      <w:r>
        <w:rPr>
          <w:sz w:val="20"/>
          <w:szCs w:val="20"/>
        </w:rPr>
        <w:t>przerwania wykonywania przedmiotu Umowy</w:t>
      </w:r>
      <w:r w:rsidR="00643E11">
        <w:rPr>
          <w:sz w:val="20"/>
          <w:szCs w:val="20"/>
        </w:rPr>
        <w:t>,</w:t>
      </w:r>
      <w:r w:rsidR="00643E11" w:rsidRPr="00643E11">
        <w:rPr>
          <w:sz w:val="20"/>
          <w:szCs w:val="20"/>
        </w:rPr>
        <w:t xml:space="preserve"> o którym mowa w § 1 ust. 3 pkt 2</w:t>
      </w:r>
      <w:r>
        <w:rPr>
          <w:sz w:val="20"/>
          <w:szCs w:val="20"/>
        </w:rPr>
        <w:t xml:space="preserve"> i jego niewykonywanie przez okres ciągły dłuższy niż 24 godziny; </w:t>
      </w:r>
    </w:p>
    <w:p w14:paraId="6E93DA65" w14:textId="77777777" w:rsidR="00D92E44" w:rsidRDefault="00D92E44" w:rsidP="00D92E44">
      <w:pPr>
        <w:pStyle w:val="Bezodstpw"/>
        <w:numPr>
          <w:ilvl w:val="0"/>
          <w:numId w:val="27"/>
        </w:numPr>
        <w:ind w:left="426" w:hanging="426"/>
        <w:jc w:val="both"/>
        <w:rPr>
          <w:sz w:val="20"/>
          <w:szCs w:val="20"/>
        </w:rPr>
      </w:pPr>
      <w:r>
        <w:rPr>
          <w:sz w:val="20"/>
          <w:szCs w:val="20"/>
        </w:rPr>
        <w:t xml:space="preserve">naruszenia przez Wykonawcę warunków wykonywania przedmiotu Umowy, określonych w załączniku             nr 1 do Umowy; </w:t>
      </w:r>
    </w:p>
    <w:p w14:paraId="66A5A58A" w14:textId="20C4D9E9" w:rsidR="009D09DE" w:rsidRDefault="009D09DE" w:rsidP="009D09DE">
      <w:pPr>
        <w:pStyle w:val="Bezodstpw"/>
        <w:numPr>
          <w:ilvl w:val="0"/>
          <w:numId w:val="27"/>
        </w:numPr>
        <w:ind w:left="426" w:hanging="426"/>
        <w:jc w:val="both"/>
        <w:rPr>
          <w:sz w:val="20"/>
          <w:szCs w:val="20"/>
        </w:rPr>
      </w:pPr>
      <w:r>
        <w:rPr>
          <w:sz w:val="20"/>
          <w:szCs w:val="20"/>
        </w:rPr>
        <w:t xml:space="preserve"> innych </w:t>
      </w:r>
      <w:r w:rsidRPr="00D92E44">
        <w:rPr>
          <w:sz w:val="20"/>
          <w:szCs w:val="20"/>
        </w:rPr>
        <w:t>w sytuacj</w:t>
      </w:r>
      <w:r w:rsidR="00701521">
        <w:rPr>
          <w:sz w:val="20"/>
          <w:szCs w:val="20"/>
        </w:rPr>
        <w:t>i</w:t>
      </w:r>
      <w:r w:rsidRPr="00D92E44">
        <w:rPr>
          <w:sz w:val="20"/>
          <w:szCs w:val="20"/>
        </w:rPr>
        <w:t xml:space="preserve"> przewidzianych w ustawie z dnia 23 kwietnia 1964 r. Kodeks cywilny (Dz. U. z 2020 r. poz. 1740 z </w:t>
      </w:r>
      <w:proofErr w:type="spellStart"/>
      <w:r w:rsidRPr="00D92E44">
        <w:rPr>
          <w:sz w:val="20"/>
          <w:szCs w:val="20"/>
        </w:rPr>
        <w:t>późn</w:t>
      </w:r>
      <w:proofErr w:type="spellEnd"/>
      <w:r w:rsidRPr="00D92E44">
        <w:rPr>
          <w:sz w:val="20"/>
          <w:szCs w:val="20"/>
        </w:rPr>
        <w:t>. zm.)</w:t>
      </w:r>
      <w:r w:rsidR="00643E11">
        <w:rPr>
          <w:sz w:val="20"/>
          <w:szCs w:val="20"/>
        </w:rPr>
        <w:t>.</w:t>
      </w:r>
    </w:p>
    <w:p w14:paraId="392E49A8" w14:textId="665D00EB" w:rsidR="00D92E44" w:rsidRDefault="00D92E44" w:rsidP="00D92E44">
      <w:pPr>
        <w:pStyle w:val="Bezodstpw"/>
        <w:jc w:val="both"/>
        <w:rPr>
          <w:sz w:val="20"/>
          <w:szCs w:val="20"/>
        </w:rPr>
      </w:pPr>
      <w:r>
        <w:rPr>
          <w:sz w:val="20"/>
          <w:szCs w:val="20"/>
        </w:rPr>
        <w:t xml:space="preserve">2. Odstąpienie od Umowy może być dokonane w terminie 30 dni od dnia powzięcia wiadomości o wystąpieniu okoliczności wymienionych w ust. 1. </w:t>
      </w:r>
    </w:p>
    <w:p w14:paraId="3FCC7A56" w14:textId="63CC66CE" w:rsidR="00D92E44" w:rsidRDefault="00D92E44" w:rsidP="00D92E44">
      <w:pPr>
        <w:pStyle w:val="Bezodstpw"/>
        <w:jc w:val="both"/>
        <w:rPr>
          <w:sz w:val="20"/>
          <w:szCs w:val="20"/>
        </w:rPr>
      </w:pPr>
      <w:r>
        <w:rPr>
          <w:sz w:val="20"/>
          <w:szCs w:val="20"/>
        </w:rPr>
        <w:t xml:space="preserve">3. Zamawiający ma </w:t>
      </w:r>
      <w:r w:rsidR="009B33A8">
        <w:rPr>
          <w:sz w:val="20"/>
          <w:szCs w:val="20"/>
        </w:rPr>
        <w:t xml:space="preserve">prawo </w:t>
      </w:r>
      <w:r w:rsidR="00234F2B">
        <w:rPr>
          <w:sz w:val="20"/>
          <w:szCs w:val="20"/>
        </w:rPr>
        <w:t>odstąpienia od</w:t>
      </w:r>
      <w:r>
        <w:rPr>
          <w:sz w:val="20"/>
          <w:szCs w:val="20"/>
        </w:rPr>
        <w:t xml:space="preserve"> Umow</w:t>
      </w:r>
      <w:r w:rsidR="00234F2B">
        <w:rPr>
          <w:sz w:val="20"/>
          <w:szCs w:val="20"/>
        </w:rPr>
        <w:t>y</w:t>
      </w:r>
      <w:r>
        <w:rPr>
          <w:sz w:val="20"/>
          <w:szCs w:val="20"/>
        </w:rPr>
        <w:t xml:space="preserve"> ze skutkiem natychmiastowym w przypadku rozwiązania Umowy, która wiąże Zamawiającego z PFRON. </w:t>
      </w:r>
    </w:p>
    <w:p w14:paraId="227E19F3" w14:textId="77777777" w:rsidR="00D92E44" w:rsidRDefault="00D92E44" w:rsidP="00D92E44">
      <w:pPr>
        <w:pStyle w:val="Bezodstpw"/>
        <w:jc w:val="both"/>
        <w:rPr>
          <w:sz w:val="20"/>
          <w:szCs w:val="20"/>
        </w:rPr>
      </w:pPr>
      <w:r>
        <w:rPr>
          <w:sz w:val="20"/>
          <w:szCs w:val="20"/>
        </w:rPr>
        <w:t>4. Odstąpienie od Umowy powinno nastąpić pod rygorem nieważności na piśmie i zawierać uzasadnienie.</w:t>
      </w:r>
    </w:p>
    <w:p w14:paraId="39003F16" w14:textId="0EC9EAFF" w:rsidR="007A2240" w:rsidRDefault="007A2240" w:rsidP="00D92E44">
      <w:pPr>
        <w:pStyle w:val="Bezodstpw"/>
        <w:jc w:val="both"/>
        <w:rPr>
          <w:sz w:val="20"/>
          <w:szCs w:val="20"/>
        </w:rPr>
      </w:pPr>
      <w:r>
        <w:rPr>
          <w:sz w:val="20"/>
          <w:szCs w:val="20"/>
        </w:rPr>
        <w:t xml:space="preserve">5. </w:t>
      </w:r>
      <w:r w:rsidRPr="007A2240">
        <w:rPr>
          <w:sz w:val="20"/>
          <w:szCs w:val="20"/>
        </w:rPr>
        <w:t>Zamawiający może wykonać umowne prawo odstąpienia niezależnie od prawa odstąpienia, przysługującego na podstawie przepisów kodeksu cywilnego .</w:t>
      </w:r>
    </w:p>
    <w:p w14:paraId="7344AC8D" w14:textId="2A112FEE" w:rsidR="00B4386D" w:rsidRDefault="00B4386D" w:rsidP="00D92E44">
      <w:pPr>
        <w:pStyle w:val="Bezodstpw"/>
        <w:jc w:val="both"/>
        <w:rPr>
          <w:sz w:val="20"/>
          <w:szCs w:val="20"/>
        </w:rPr>
      </w:pPr>
      <w:r>
        <w:rPr>
          <w:sz w:val="20"/>
          <w:szCs w:val="20"/>
        </w:rPr>
        <w:t xml:space="preserve">6. </w:t>
      </w:r>
      <w:r w:rsidRPr="00B4386D">
        <w:rPr>
          <w:sz w:val="20"/>
          <w:szCs w:val="20"/>
        </w:rPr>
        <w:t>Odstąpienie od Umowy z przyczyn, za które odpowiedzialność ponosi Wykonawca nie jest podstawą do jakichkolwiek roszczeń wobec Zamawiającego, w szczególności z tytułu niewykonania lub nienależytego wykonania przedmiotu Umowy lub jakichkolwiek roszczeń odszkodowawczych z tego tytułu.</w:t>
      </w:r>
    </w:p>
    <w:p w14:paraId="313160AA" w14:textId="77777777" w:rsidR="00D92E44" w:rsidRPr="00740CD2" w:rsidRDefault="00D92E44" w:rsidP="00976C63">
      <w:pPr>
        <w:widowControl w:val="0"/>
        <w:spacing w:before="73" w:after="0" w:line="240" w:lineRule="auto"/>
        <w:ind w:right="157"/>
        <w:jc w:val="center"/>
        <w:outlineLvl w:val="1"/>
        <w:rPr>
          <w:b/>
          <w:sz w:val="20"/>
          <w:szCs w:val="20"/>
        </w:rPr>
      </w:pPr>
    </w:p>
    <w:p w14:paraId="79839CEC" w14:textId="7D0ED08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w:t>
      </w:r>
      <w:r w:rsidR="00183DAE">
        <w:rPr>
          <w:b/>
          <w:sz w:val="20"/>
          <w:szCs w:val="20"/>
        </w:rPr>
        <w:t>8</w:t>
      </w:r>
      <w:r w:rsidR="00603FB6">
        <w:rPr>
          <w:b/>
          <w:sz w:val="20"/>
          <w:szCs w:val="20"/>
        </w:rPr>
        <w:t>.</w:t>
      </w:r>
    </w:p>
    <w:p w14:paraId="49280404"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[WEJŚCIE W ŻYCIE UMOWY]</w:t>
      </w:r>
    </w:p>
    <w:p w14:paraId="1F2EF814" w14:textId="77777777" w:rsidR="00976C63" w:rsidRDefault="00976C63" w:rsidP="00976C63">
      <w:pPr>
        <w:widowControl w:val="0"/>
        <w:spacing w:before="73" w:after="0" w:line="240" w:lineRule="auto"/>
        <w:ind w:right="157"/>
        <w:jc w:val="both"/>
        <w:outlineLvl w:val="1"/>
        <w:rPr>
          <w:sz w:val="20"/>
          <w:szCs w:val="20"/>
        </w:rPr>
      </w:pPr>
      <w:r w:rsidRPr="003B1FB6">
        <w:rPr>
          <w:sz w:val="20"/>
          <w:szCs w:val="20"/>
        </w:rPr>
        <w:t>Umowa wchodzi w życie z dniem podpisania.</w:t>
      </w:r>
    </w:p>
    <w:p w14:paraId="2A98FFBA" w14:textId="77777777" w:rsidR="00254340" w:rsidRDefault="00254340" w:rsidP="002538B8">
      <w:pPr>
        <w:widowControl w:val="0"/>
        <w:tabs>
          <w:tab w:val="left" w:pos="4020"/>
          <w:tab w:val="center" w:pos="4457"/>
        </w:tabs>
        <w:spacing w:before="73" w:after="0" w:line="240" w:lineRule="auto"/>
        <w:ind w:right="157"/>
        <w:outlineLvl w:val="1"/>
        <w:rPr>
          <w:b/>
          <w:sz w:val="20"/>
          <w:szCs w:val="20"/>
        </w:rPr>
      </w:pPr>
    </w:p>
    <w:p w14:paraId="67EFDCF2" w14:textId="3C62D0A4" w:rsidR="00976C63" w:rsidRPr="003D7D6B" w:rsidRDefault="002538B8" w:rsidP="002538B8">
      <w:pPr>
        <w:widowControl w:val="0"/>
        <w:tabs>
          <w:tab w:val="left" w:pos="4020"/>
          <w:tab w:val="center" w:pos="4457"/>
        </w:tabs>
        <w:spacing w:before="73" w:after="0" w:line="240" w:lineRule="auto"/>
        <w:ind w:right="157"/>
        <w:outlineLvl w:val="1"/>
        <w:rPr>
          <w:b/>
          <w:sz w:val="20"/>
          <w:szCs w:val="20"/>
        </w:rPr>
      </w:pPr>
      <w:r>
        <w:rPr>
          <w:b/>
          <w:sz w:val="20"/>
          <w:szCs w:val="20"/>
        </w:rPr>
        <w:t xml:space="preserve">                  </w:t>
      </w:r>
      <w:r>
        <w:rPr>
          <w:b/>
          <w:sz w:val="20"/>
          <w:szCs w:val="20"/>
        </w:rPr>
        <w:tab/>
        <w:t xml:space="preserve">       </w:t>
      </w:r>
      <w:r w:rsidR="00976C63" w:rsidRPr="003D7D6B">
        <w:rPr>
          <w:b/>
          <w:sz w:val="20"/>
          <w:szCs w:val="20"/>
        </w:rPr>
        <w:t>§</w:t>
      </w:r>
      <w:r w:rsidR="00183DAE">
        <w:rPr>
          <w:b/>
          <w:sz w:val="20"/>
          <w:szCs w:val="20"/>
        </w:rPr>
        <w:t>9</w:t>
      </w:r>
      <w:r w:rsidR="00603FB6">
        <w:rPr>
          <w:b/>
          <w:sz w:val="20"/>
          <w:szCs w:val="20"/>
        </w:rPr>
        <w:t>.</w:t>
      </w:r>
      <w:r w:rsidR="00976C63" w:rsidRPr="003D7D6B">
        <w:rPr>
          <w:b/>
          <w:sz w:val="20"/>
          <w:szCs w:val="20"/>
        </w:rPr>
        <w:t xml:space="preserve"> </w:t>
      </w:r>
    </w:p>
    <w:p w14:paraId="77FC2D44" w14:textId="77777777" w:rsidR="00976C63" w:rsidRDefault="00976C63" w:rsidP="00976C63">
      <w:pPr>
        <w:widowControl w:val="0"/>
        <w:spacing w:before="73" w:after="0" w:line="240" w:lineRule="auto"/>
        <w:ind w:right="157"/>
        <w:jc w:val="center"/>
        <w:outlineLvl w:val="1"/>
        <w:rPr>
          <w:b/>
          <w:sz w:val="20"/>
          <w:szCs w:val="20"/>
        </w:rPr>
      </w:pPr>
      <w:r w:rsidRPr="003D7D6B">
        <w:rPr>
          <w:b/>
          <w:sz w:val="20"/>
          <w:szCs w:val="20"/>
        </w:rPr>
        <w:t>[</w:t>
      </w:r>
      <w:r>
        <w:rPr>
          <w:b/>
          <w:sz w:val="20"/>
          <w:szCs w:val="20"/>
        </w:rPr>
        <w:t>ZASADY WSPÓŁPRACY</w:t>
      </w:r>
      <w:r w:rsidRPr="003D7D6B">
        <w:rPr>
          <w:b/>
          <w:sz w:val="20"/>
          <w:szCs w:val="20"/>
        </w:rPr>
        <w:t>]</w:t>
      </w:r>
    </w:p>
    <w:p w14:paraId="2061857D" w14:textId="77777777" w:rsidR="00976C63" w:rsidRPr="00454453" w:rsidRDefault="00976C63" w:rsidP="00976C63">
      <w:pPr>
        <w:autoSpaceDE w:val="0"/>
        <w:autoSpaceDN w:val="0"/>
        <w:adjustRightInd w:val="0"/>
        <w:spacing w:after="0" w:line="240" w:lineRule="auto"/>
        <w:jc w:val="both"/>
        <w:rPr>
          <w:rFonts w:cstheme="minorHAnsi"/>
          <w:sz w:val="20"/>
          <w:szCs w:val="20"/>
        </w:rPr>
      </w:pPr>
      <w:r w:rsidRPr="00454453">
        <w:rPr>
          <w:rFonts w:cstheme="minorHAnsi"/>
          <w:color w:val="000000"/>
          <w:sz w:val="20"/>
          <w:szCs w:val="20"/>
        </w:rPr>
        <w:t xml:space="preserve">1. </w:t>
      </w:r>
      <w:r w:rsidRPr="00454453">
        <w:rPr>
          <w:rFonts w:cstheme="minorHAnsi"/>
          <w:sz w:val="20"/>
          <w:szCs w:val="20"/>
        </w:rPr>
        <w:t>Wykonawca zobowiązuje się do współpracy z Zamawiającym na każdym etapie wykonania</w:t>
      </w:r>
      <w:r>
        <w:rPr>
          <w:rFonts w:cstheme="minorHAnsi"/>
          <w:sz w:val="20"/>
          <w:szCs w:val="20"/>
        </w:rPr>
        <w:t xml:space="preserve"> przedmiotu Umowy</w:t>
      </w:r>
      <w:r w:rsidRPr="00454453">
        <w:rPr>
          <w:rFonts w:cstheme="minorHAnsi"/>
          <w:sz w:val="20"/>
          <w:szCs w:val="20"/>
        </w:rPr>
        <w:t>.</w:t>
      </w:r>
    </w:p>
    <w:p w14:paraId="584AC295" w14:textId="77777777" w:rsidR="00976C63" w:rsidRPr="00454453" w:rsidRDefault="00976C63" w:rsidP="00976C63">
      <w:pPr>
        <w:autoSpaceDE w:val="0"/>
        <w:autoSpaceDN w:val="0"/>
        <w:adjustRightInd w:val="0"/>
        <w:spacing w:after="0" w:line="240" w:lineRule="auto"/>
        <w:jc w:val="both"/>
        <w:rPr>
          <w:rFonts w:cstheme="minorHAnsi"/>
          <w:sz w:val="20"/>
          <w:szCs w:val="20"/>
        </w:rPr>
      </w:pPr>
      <w:r w:rsidRPr="00454453">
        <w:rPr>
          <w:rFonts w:cstheme="minorHAnsi"/>
          <w:sz w:val="20"/>
          <w:szCs w:val="20"/>
        </w:rPr>
        <w:t xml:space="preserve">2. Zamawiający przekaże informacje niezbędne Wykonawcy do prawidłowego wykonania </w:t>
      </w:r>
      <w:r>
        <w:rPr>
          <w:rFonts w:cstheme="minorHAnsi"/>
          <w:sz w:val="20"/>
          <w:szCs w:val="20"/>
        </w:rPr>
        <w:t>przedmiotu U</w:t>
      </w:r>
      <w:r w:rsidRPr="00454453">
        <w:rPr>
          <w:rFonts w:cstheme="minorHAnsi"/>
          <w:sz w:val="20"/>
          <w:szCs w:val="20"/>
        </w:rPr>
        <w:t>mowy,</w:t>
      </w:r>
      <w:r>
        <w:rPr>
          <w:rFonts w:cstheme="minorHAnsi"/>
          <w:sz w:val="20"/>
          <w:szCs w:val="20"/>
        </w:rPr>
        <w:t xml:space="preserve">                 </w:t>
      </w:r>
      <w:r w:rsidRPr="00454453">
        <w:rPr>
          <w:rFonts w:cstheme="minorHAnsi"/>
          <w:sz w:val="20"/>
          <w:szCs w:val="20"/>
        </w:rPr>
        <w:t xml:space="preserve">o które Wykonawca zwróci się do Zamawiającego w trakcie realizacji przedmiotu </w:t>
      </w:r>
      <w:r>
        <w:rPr>
          <w:rFonts w:cstheme="minorHAnsi"/>
          <w:sz w:val="20"/>
          <w:szCs w:val="20"/>
        </w:rPr>
        <w:t>U</w:t>
      </w:r>
      <w:r w:rsidRPr="00454453">
        <w:rPr>
          <w:rFonts w:cstheme="minorHAnsi"/>
          <w:sz w:val="20"/>
          <w:szCs w:val="20"/>
        </w:rPr>
        <w:t>mowy z</w:t>
      </w:r>
      <w:r>
        <w:rPr>
          <w:rFonts w:cstheme="minorHAnsi"/>
          <w:sz w:val="20"/>
          <w:szCs w:val="20"/>
        </w:rPr>
        <w:t xml:space="preserve"> </w:t>
      </w:r>
      <w:r w:rsidRPr="00454453">
        <w:rPr>
          <w:rFonts w:cstheme="minorHAnsi"/>
          <w:sz w:val="20"/>
          <w:szCs w:val="20"/>
        </w:rPr>
        <w:t>odpowiednim</w:t>
      </w:r>
      <w:r>
        <w:rPr>
          <w:rFonts w:cstheme="minorHAnsi"/>
          <w:sz w:val="20"/>
          <w:szCs w:val="20"/>
        </w:rPr>
        <w:t xml:space="preserve">,                              </w:t>
      </w:r>
      <w:r w:rsidRPr="00454453">
        <w:rPr>
          <w:rFonts w:cstheme="minorHAnsi"/>
          <w:sz w:val="20"/>
          <w:szCs w:val="20"/>
        </w:rPr>
        <w:t xml:space="preserve"> tj. co najmniej 3 –dniowym wyprzedzeniem.</w:t>
      </w:r>
    </w:p>
    <w:p w14:paraId="4717B47B" w14:textId="22E30ED5" w:rsidR="00976C63" w:rsidRPr="00454453" w:rsidRDefault="00976C63" w:rsidP="00976C63">
      <w:pPr>
        <w:autoSpaceDE w:val="0"/>
        <w:autoSpaceDN w:val="0"/>
        <w:adjustRightInd w:val="0"/>
        <w:spacing w:after="0" w:line="240" w:lineRule="auto"/>
        <w:jc w:val="both"/>
        <w:rPr>
          <w:rFonts w:cstheme="minorHAnsi"/>
          <w:color w:val="000000"/>
          <w:sz w:val="20"/>
          <w:szCs w:val="20"/>
        </w:rPr>
      </w:pPr>
      <w:r w:rsidRPr="00454453">
        <w:rPr>
          <w:rFonts w:cstheme="minorHAnsi"/>
          <w:sz w:val="20"/>
          <w:szCs w:val="20"/>
        </w:rPr>
        <w:t>3. Na żądanie Zamawiającego</w:t>
      </w:r>
      <w:r>
        <w:rPr>
          <w:rFonts w:cstheme="minorHAnsi"/>
          <w:sz w:val="20"/>
          <w:szCs w:val="20"/>
        </w:rPr>
        <w:t>,</w:t>
      </w:r>
      <w:r w:rsidRPr="00454453">
        <w:rPr>
          <w:rFonts w:cstheme="minorHAnsi"/>
          <w:sz w:val="20"/>
          <w:szCs w:val="20"/>
        </w:rPr>
        <w:t xml:space="preserve"> Wykonawca zobowiązuje się do udzielenia każdorazowo pełnej</w:t>
      </w:r>
      <w:r>
        <w:rPr>
          <w:rFonts w:cstheme="minorHAnsi"/>
          <w:sz w:val="20"/>
          <w:szCs w:val="20"/>
        </w:rPr>
        <w:t xml:space="preserve"> </w:t>
      </w:r>
      <w:r w:rsidRPr="00454453">
        <w:rPr>
          <w:rFonts w:cstheme="minorHAnsi"/>
          <w:sz w:val="20"/>
          <w:szCs w:val="20"/>
        </w:rPr>
        <w:t xml:space="preserve">informacji na temat </w:t>
      </w:r>
      <w:r w:rsidR="006D1665">
        <w:rPr>
          <w:rFonts w:cstheme="minorHAnsi"/>
          <w:sz w:val="20"/>
          <w:szCs w:val="20"/>
        </w:rPr>
        <w:t xml:space="preserve">przedmiotu Umowy i </w:t>
      </w:r>
      <w:r w:rsidRPr="00454453">
        <w:rPr>
          <w:rFonts w:cstheme="minorHAnsi"/>
          <w:sz w:val="20"/>
          <w:szCs w:val="20"/>
        </w:rPr>
        <w:t>stanu</w:t>
      </w:r>
      <w:r w:rsidR="006D1665">
        <w:rPr>
          <w:rFonts w:cstheme="minorHAnsi"/>
          <w:sz w:val="20"/>
          <w:szCs w:val="20"/>
        </w:rPr>
        <w:t xml:space="preserve"> jego </w:t>
      </w:r>
      <w:r w:rsidRPr="00454453">
        <w:rPr>
          <w:rFonts w:cstheme="minorHAnsi"/>
          <w:sz w:val="20"/>
          <w:szCs w:val="20"/>
        </w:rPr>
        <w:t xml:space="preserve"> realizacji.</w:t>
      </w:r>
    </w:p>
    <w:p w14:paraId="7373B12A"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4</w:t>
      </w:r>
      <w:r w:rsidRPr="00454453">
        <w:rPr>
          <w:rFonts w:cstheme="minorHAnsi"/>
          <w:color w:val="000000"/>
          <w:sz w:val="20"/>
          <w:szCs w:val="20"/>
        </w:rPr>
        <w:t>. Do merytorycznej współpracy i koordynacji w wykonywaniu przedmiotu Umowy upoważnia się:</w:t>
      </w:r>
    </w:p>
    <w:p w14:paraId="38609A56" w14:textId="77777777" w:rsidR="00976C6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1</w:t>
      </w:r>
      <w:r w:rsidRPr="00454453">
        <w:rPr>
          <w:rFonts w:cstheme="minorHAnsi"/>
          <w:color w:val="000000"/>
          <w:sz w:val="20"/>
          <w:szCs w:val="20"/>
        </w:rPr>
        <w:t xml:space="preserve">) ze strony Zamawiającego: </w:t>
      </w:r>
    </w:p>
    <w:p w14:paraId="6D0D954E"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w:t>
      </w:r>
    </w:p>
    <w:p w14:paraId="3D25B6CA"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2</w:t>
      </w:r>
      <w:r w:rsidRPr="00454453">
        <w:rPr>
          <w:rFonts w:cstheme="minorHAnsi"/>
          <w:color w:val="000000"/>
          <w:sz w:val="20"/>
          <w:szCs w:val="20"/>
        </w:rPr>
        <w:t>) ze strony Wykonawcy:</w:t>
      </w:r>
    </w:p>
    <w:p w14:paraId="6AE23B1F" w14:textId="77777777" w:rsidR="00976C63" w:rsidRPr="00454453" w:rsidRDefault="00976C63" w:rsidP="00976C63">
      <w:pPr>
        <w:autoSpaceDE w:val="0"/>
        <w:autoSpaceDN w:val="0"/>
        <w:adjustRightInd w:val="0"/>
        <w:spacing w:after="0" w:line="240" w:lineRule="auto"/>
        <w:jc w:val="both"/>
        <w:rPr>
          <w:rFonts w:cstheme="minorHAnsi"/>
          <w:color w:val="000000"/>
          <w:sz w:val="20"/>
          <w:szCs w:val="20"/>
        </w:rPr>
      </w:pPr>
      <w:r w:rsidRPr="00454453">
        <w:rPr>
          <w:rFonts w:cstheme="minorHAnsi"/>
          <w:color w:val="000000"/>
          <w:sz w:val="20"/>
          <w:szCs w:val="20"/>
        </w:rPr>
        <w:t>………………………………………………………………………………………………………</w:t>
      </w:r>
    </w:p>
    <w:p w14:paraId="04030901" w14:textId="77777777" w:rsidR="00976C63" w:rsidRDefault="00976C63" w:rsidP="00976C63">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5</w:t>
      </w:r>
      <w:r w:rsidRPr="00454453">
        <w:rPr>
          <w:rFonts w:cstheme="minorHAnsi"/>
          <w:color w:val="000000"/>
          <w:sz w:val="20"/>
          <w:szCs w:val="20"/>
        </w:rPr>
        <w:t>. Zmiana osób, o których mowa w ust. 1, następuje poprzez pisemne powiadomienie drugiej</w:t>
      </w:r>
      <w:r>
        <w:rPr>
          <w:rFonts w:cstheme="minorHAnsi"/>
          <w:color w:val="000000"/>
          <w:sz w:val="20"/>
          <w:szCs w:val="20"/>
        </w:rPr>
        <w:t xml:space="preserve"> </w:t>
      </w:r>
      <w:r w:rsidRPr="00454453">
        <w:rPr>
          <w:rFonts w:cstheme="minorHAnsi"/>
          <w:color w:val="000000"/>
          <w:sz w:val="20"/>
          <w:szCs w:val="20"/>
        </w:rPr>
        <w:t>Strony i nie stanowi zmiany treści Umowy.</w:t>
      </w:r>
    </w:p>
    <w:p w14:paraId="632CBB39" w14:textId="77777777" w:rsidR="002538B8" w:rsidRDefault="002538B8" w:rsidP="00976C63">
      <w:pPr>
        <w:autoSpaceDE w:val="0"/>
        <w:autoSpaceDN w:val="0"/>
        <w:adjustRightInd w:val="0"/>
        <w:spacing w:after="0" w:line="240" w:lineRule="auto"/>
        <w:jc w:val="both"/>
        <w:rPr>
          <w:rFonts w:cstheme="minorHAnsi"/>
          <w:color w:val="000000"/>
          <w:sz w:val="20"/>
          <w:szCs w:val="20"/>
        </w:rPr>
      </w:pPr>
    </w:p>
    <w:p w14:paraId="037D1ED8" w14:textId="6BE64C6D" w:rsidR="00976C63" w:rsidRPr="003D7D6B" w:rsidRDefault="00183DAE" w:rsidP="00976C63">
      <w:pPr>
        <w:widowControl w:val="0"/>
        <w:spacing w:before="73" w:after="0" w:line="240" w:lineRule="auto"/>
        <w:ind w:right="157"/>
        <w:jc w:val="center"/>
        <w:outlineLvl w:val="1"/>
        <w:rPr>
          <w:b/>
          <w:sz w:val="20"/>
          <w:szCs w:val="20"/>
        </w:rPr>
      </w:pPr>
      <w:r>
        <w:rPr>
          <w:b/>
          <w:sz w:val="20"/>
          <w:szCs w:val="20"/>
        </w:rPr>
        <w:t>§10</w:t>
      </w:r>
      <w:r w:rsidR="00603FB6">
        <w:rPr>
          <w:b/>
          <w:sz w:val="20"/>
          <w:szCs w:val="20"/>
        </w:rPr>
        <w:t>.</w:t>
      </w:r>
    </w:p>
    <w:p w14:paraId="7214EFC6" w14:textId="77777777" w:rsidR="00976C63" w:rsidRPr="003D7D6B" w:rsidRDefault="00976C63" w:rsidP="00976C63">
      <w:pPr>
        <w:widowControl w:val="0"/>
        <w:spacing w:before="73" w:after="0" w:line="240" w:lineRule="auto"/>
        <w:ind w:right="157"/>
        <w:jc w:val="center"/>
        <w:outlineLvl w:val="1"/>
        <w:rPr>
          <w:b/>
          <w:sz w:val="20"/>
          <w:szCs w:val="20"/>
        </w:rPr>
      </w:pPr>
      <w:r w:rsidRPr="003D7D6B">
        <w:rPr>
          <w:b/>
          <w:sz w:val="20"/>
          <w:szCs w:val="20"/>
        </w:rPr>
        <w:t>[POSTANOWIENIA KOŃCOWE]</w:t>
      </w:r>
    </w:p>
    <w:p w14:paraId="283F7EAF" w14:textId="77777777" w:rsidR="00976C63" w:rsidRDefault="00976C63" w:rsidP="00976C63">
      <w:pPr>
        <w:autoSpaceDE w:val="0"/>
        <w:autoSpaceDN w:val="0"/>
        <w:adjustRightInd w:val="0"/>
        <w:spacing w:after="0" w:line="240" w:lineRule="auto"/>
        <w:jc w:val="both"/>
        <w:rPr>
          <w:rFonts w:cstheme="minorHAnsi"/>
          <w:sz w:val="20"/>
          <w:szCs w:val="20"/>
        </w:rPr>
      </w:pPr>
      <w:r w:rsidRPr="00D911EC">
        <w:rPr>
          <w:rFonts w:cstheme="minorHAnsi"/>
          <w:sz w:val="20"/>
          <w:szCs w:val="20"/>
        </w:rPr>
        <w:t xml:space="preserve">1. </w:t>
      </w:r>
      <w:r w:rsidRPr="001A50BB">
        <w:rPr>
          <w:rFonts w:cstheme="minorHAnsi"/>
          <w:sz w:val="20"/>
          <w:szCs w:val="20"/>
        </w:rPr>
        <w:t xml:space="preserve">Wszelkie zmiany treści </w:t>
      </w:r>
      <w:r>
        <w:rPr>
          <w:rFonts w:cstheme="minorHAnsi"/>
          <w:sz w:val="20"/>
          <w:szCs w:val="20"/>
        </w:rPr>
        <w:t>U</w:t>
      </w:r>
      <w:r w:rsidRPr="001A50BB">
        <w:rPr>
          <w:rFonts w:cstheme="minorHAnsi"/>
          <w:sz w:val="20"/>
          <w:szCs w:val="20"/>
        </w:rPr>
        <w:t>mowy muszą być dokonane w formie pisemn</w:t>
      </w:r>
      <w:r>
        <w:rPr>
          <w:rFonts w:cstheme="minorHAnsi"/>
          <w:sz w:val="20"/>
          <w:szCs w:val="20"/>
        </w:rPr>
        <w:t>ej</w:t>
      </w:r>
      <w:r w:rsidRPr="001A50BB">
        <w:rPr>
          <w:rFonts w:cstheme="minorHAnsi"/>
          <w:sz w:val="20"/>
          <w:szCs w:val="20"/>
        </w:rPr>
        <w:t>, pod rygorem nieważności.</w:t>
      </w:r>
    </w:p>
    <w:p w14:paraId="26EBCDE0" w14:textId="10A3CCED" w:rsidR="00976C63" w:rsidRDefault="00976C63" w:rsidP="00976C63">
      <w:pPr>
        <w:autoSpaceDE w:val="0"/>
        <w:autoSpaceDN w:val="0"/>
        <w:adjustRightInd w:val="0"/>
        <w:spacing w:after="0" w:line="240" w:lineRule="auto"/>
        <w:jc w:val="both"/>
        <w:rPr>
          <w:rFonts w:cstheme="minorHAnsi"/>
          <w:sz w:val="20"/>
          <w:szCs w:val="20"/>
        </w:rPr>
      </w:pPr>
      <w:r>
        <w:rPr>
          <w:rFonts w:cstheme="minorHAnsi"/>
          <w:sz w:val="20"/>
          <w:szCs w:val="20"/>
        </w:rPr>
        <w:t xml:space="preserve">2. </w:t>
      </w:r>
      <w:r w:rsidRPr="00D911EC">
        <w:rPr>
          <w:rFonts w:cstheme="minorHAnsi"/>
          <w:sz w:val="20"/>
          <w:szCs w:val="20"/>
        </w:rPr>
        <w:t>W sprawach nieuregulowanych Umową zastosowanie mają przepisy ustawy z dnia 23 kwietnia 1964 r. Kodeks cywilny (Dz. U. z 20</w:t>
      </w:r>
      <w:r>
        <w:rPr>
          <w:rFonts w:cstheme="minorHAnsi"/>
          <w:sz w:val="20"/>
          <w:szCs w:val="20"/>
        </w:rPr>
        <w:t>20</w:t>
      </w:r>
      <w:r w:rsidRPr="00D911EC">
        <w:rPr>
          <w:rFonts w:cstheme="minorHAnsi"/>
          <w:sz w:val="20"/>
          <w:szCs w:val="20"/>
        </w:rPr>
        <w:t xml:space="preserve"> r. poz. 1</w:t>
      </w:r>
      <w:r>
        <w:rPr>
          <w:rFonts w:cstheme="minorHAnsi"/>
          <w:sz w:val="20"/>
          <w:szCs w:val="20"/>
        </w:rPr>
        <w:t>7</w:t>
      </w:r>
      <w:r w:rsidRPr="00D911EC">
        <w:rPr>
          <w:rFonts w:cstheme="minorHAnsi"/>
          <w:sz w:val="20"/>
          <w:szCs w:val="20"/>
        </w:rPr>
        <w:t>4</w:t>
      </w:r>
      <w:r>
        <w:rPr>
          <w:rFonts w:cstheme="minorHAnsi"/>
          <w:sz w:val="20"/>
          <w:szCs w:val="20"/>
        </w:rPr>
        <w:t xml:space="preserve">0 z </w:t>
      </w:r>
      <w:proofErr w:type="spellStart"/>
      <w:r>
        <w:rPr>
          <w:rFonts w:cstheme="minorHAnsi"/>
          <w:sz w:val="20"/>
          <w:szCs w:val="20"/>
        </w:rPr>
        <w:t>późn</w:t>
      </w:r>
      <w:proofErr w:type="spellEnd"/>
      <w:r>
        <w:rPr>
          <w:rFonts w:cstheme="minorHAnsi"/>
          <w:sz w:val="20"/>
          <w:szCs w:val="20"/>
        </w:rPr>
        <w:t>. zm.</w:t>
      </w:r>
      <w:r w:rsidRPr="00D911EC">
        <w:rPr>
          <w:rFonts w:cstheme="minorHAnsi"/>
          <w:sz w:val="20"/>
          <w:szCs w:val="20"/>
        </w:rPr>
        <w:t>) oraz ustawy z dnia 4 lutego 1994 r. o prawie autorskim</w:t>
      </w:r>
      <w:r w:rsidR="00612E65">
        <w:rPr>
          <w:rFonts w:cstheme="minorHAnsi"/>
          <w:sz w:val="20"/>
          <w:szCs w:val="20"/>
        </w:rPr>
        <w:t xml:space="preserve">               </w:t>
      </w:r>
      <w:r w:rsidRPr="00D911EC">
        <w:rPr>
          <w:rFonts w:cstheme="minorHAnsi"/>
          <w:sz w:val="20"/>
          <w:szCs w:val="20"/>
        </w:rPr>
        <w:t xml:space="preserve"> i prawach pokrewnych (Dz. U. z 20</w:t>
      </w:r>
      <w:r>
        <w:rPr>
          <w:rFonts w:cstheme="minorHAnsi"/>
          <w:sz w:val="20"/>
          <w:szCs w:val="20"/>
        </w:rPr>
        <w:t>19</w:t>
      </w:r>
      <w:r w:rsidRPr="00D911EC">
        <w:rPr>
          <w:rFonts w:cstheme="minorHAnsi"/>
          <w:sz w:val="20"/>
          <w:szCs w:val="20"/>
        </w:rPr>
        <w:t xml:space="preserve"> r. poz. </w:t>
      </w:r>
      <w:r>
        <w:rPr>
          <w:rFonts w:cstheme="minorHAnsi"/>
          <w:sz w:val="20"/>
          <w:szCs w:val="20"/>
        </w:rPr>
        <w:t>1231</w:t>
      </w:r>
      <w:r w:rsidRPr="00D911EC">
        <w:rPr>
          <w:rFonts w:cstheme="minorHAnsi"/>
          <w:sz w:val="20"/>
          <w:szCs w:val="20"/>
        </w:rPr>
        <w:t xml:space="preserve"> z </w:t>
      </w:r>
      <w:proofErr w:type="spellStart"/>
      <w:r w:rsidRPr="00D911EC">
        <w:rPr>
          <w:rFonts w:cstheme="minorHAnsi"/>
          <w:sz w:val="20"/>
          <w:szCs w:val="20"/>
        </w:rPr>
        <w:t>późn</w:t>
      </w:r>
      <w:proofErr w:type="spellEnd"/>
      <w:r w:rsidRPr="00D911EC">
        <w:rPr>
          <w:rFonts w:cstheme="minorHAnsi"/>
          <w:sz w:val="20"/>
          <w:szCs w:val="20"/>
        </w:rPr>
        <w:t xml:space="preserve">. zm.). </w:t>
      </w:r>
    </w:p>
    <w:p w14:paraId="3F45DD19" w14:textId="6423BBD0" w:rsidR="00976C63" w:rsidRPr="00D911EC" w:rsidRDefault="00976C63" w:rsidP="00976C63">
      <w:pPr>
        <w:autoSpaceDE w:val="0"/>
        <w:autoSpaceDN w:val="0"/>
        <w:adjustRightInd w:val="0"/>
        <w:spacing w:after="0" w:line="240" w:lineRule="auto"/>
        <w:jc w:val="both"/>
        <w:rPr>
          <w:rFonts w:cstheme="minorHAnsi"/>
          <w:sz w:val="20"/>
          <w:szCs w:val="20"/>
        </w:rPr>
      </w:pPr>
      <w:r>
        <w:rPr>
          <w:rFonts w:cstheme="minorHAnsi"/>
          <w:sz w:val="20"/>
          <w:szCs w:val="20"/>
        </w:rPr>
        <w:t xml:space="preserve">3. </w:t>
      </w:r>
      <w:r w:rsidRPr="00AD4A1D">
        <w:rPr>
          <w:rFonts w:cstheme="minorHAnsi"/>
          <w:sz w:val="20"/>
          <w:szCs w:val="20"/>
        </w:rPr>
        <w:t xml:space="preserve">Integralną część </w:t>
      </w:r>
      <w:r>
        <w:rPr>
          <w:rFonts w:cstheme="minorHAnsi"/>
          <w:sz w:val="20"/>
          <w:szCs w:val="20"/>
        </w:rPr>
        <w:t>U</w:t>
      </w:r>
      <w:r w:rsidRPr="00AD4A1D">
        <w:rPr>
          <w:rFonts w:cstheme="minorHAnsi"/>
          <w:sz w:val="20"/>
          <w:szCs w:val="20"/>
        </w:rPr>
        <w:t>mowy stanowi załącznik</w:t>
      </w:r>
      <w:r w:rsidR="00183DAE">
        <w:rPr>
          <w:rFonts w:cstheme="minorHAnsi"/>
          <w:sz w:val="20"/>
          <w:szCs w:val="20"/>
        </w:rPr>
        <w:t xml:space="preserve"> nr 1 </w:t>
      </w:r>
      <w:r w:rsidRPr="00AD4A1D">
        <w:rPr>
          <w:rFonts w:cstheme="minorHAnsi"/>
          <w:sz w:val="20"/>
          <w:szCs w:val="20"/>
        </w:rPr>
        <w:t xml:space="preserve"> - Szczegółowy opis przedmiotu zamówienia</w:t>
      </w:r>
      <w:r>
        <w:rPr>
          <w:rFonts w:cstheme="minorHAnsi"/>
          <w:sz w:val="20"/>
          <w:szCs w:val="20"/>
        </w:rPr>
        <w:t>.</w:t>
      </w:r>
    </w:p>
    <w:p w14:paraId="763FCFEF" w14:textId="77777777" w:rsidR="00976C63" w:rsidRPr="00D911EC" w:rsidRDefault="00976C63" w:rsidP="00976C63">
      <w:pPr>
        <w:widowControl w:val="0"/>
        <w:spacing w:before="73" w:after="0" w:line="240" w:lineRule="auto"/>
        <w:ind w:right="-1"/>
        <w:jc w:val="both"/>
        <w:outlineLvl w:val="1"/>
        <w:rPr>
          <w:rFonts w:cstheme="minorHAnsi"/>
          <w:sz w:val="20"/>
          <w:szCs w:val="20"/>
        </w:rPr>
      </w:pPr>
      <w:r>
        <w:rPr>
          <w:rFonts w:cstheme="minorHAnsi"/>
          <w:sz w:val="20"/>
          <w:szCs w:val="20"/>
        </w:rPr>
        <w:t>4.</w:t>
      </w:r>
      <w:r w:rsidRPr="00D911EC">
        <w:rPr>
          <w:rFonts w:cstheme="minorHAnsi"/>
          <w:sz w:val="20"/>
          <w:szCs w:val="20"/>
        </w:rPr>
        <w:t xml:space="preserve"> Spory, wynikające z zawarcia lub wykonania Umowy, Strony poddają pod rozstrzygnięcie sądu powszechnego</w:t>
      </w:r>
      <w:r>
        <w:rPr>
          <w:rFonts w:cstheme="minorHAnsi"/>
          <w:sz w:val="20"/>
          <w:szCs w:val="20"/>
        </w:rPr>
        <w:t xml:space="preserve"> k</w:t>
      </w:r>
      <w:r w:rsidRPr="00D911EC">
        <w:rPr>
          <w:rFonts w:cstheme="minorHAnsi"/>
          <w:sz w:val="20"/>
          <w:szCs w:val="20"/>
        </w:rPr>
        <w:t xml:space="preserve">ażdorazowo właściwego miejscowo ze względu na siedzibę Zamawiającego. </w:t>
      </w:r>
    </w:p>
    <w:p w14:paraId="09190B73" w14:textId="77777777" w:rsidR="00976C63" w:rsidRPr="00D911EC" w:rsidRDefault="00976C63" w:rsidP="00976C63">
      <w:pPr>
        <w:widowControl w:val="0"/>
        <w:spacing w:before="73" w:after="0" w:line="240" w:lineRule="auto"/>
        <w:ind w:right="157"/>
        <w:jc w:val="both"/>
        <w:outlineLvl w:val="1"/>
        <w:rPr>
          <w:rFonts w:cstheme="minorHAnsi"/>
          <w:sz w:val="20"/>
          <w:szCs w:val="20"/>
        </w:rPr>
      </w:pPr>
      <w:r>
        <w:rPr>
          <w:rFonts w:cstheme="minorHAnsi"/>
          <w:sz w:val="20"/>
          <w:szCs w:val="20"/>
        </w:rPr>
        <w:t>5</w:t>
      </w:r>
      <w:r w:rsidRPr="00D911EC">
        <w:rPr>
          <w:rFonts w:cstheme="minorHAnsi"/>
          <w:sz w:val="20"/>
          <w:szCs w:val="20"/>
        </w:rPr>
        <w:t xml:space="preserve">. Umowę sporządzono w dwóch jednobrzmiących egzemplarzach, po jednym dla każdej ze Stron. </w:t>
      </w:r>
    </w:p>
    <w:p w14:paraId="20D8E590" w14:textId="77777777" w:rsidR="00976C63" w:rsidRDefault="00976C63" w:rsidP="00976C63">
      <w:pPr>
        <w:spacing w:after="160" w:line="259" w:lineRule="auto"/>
        <w:jc w:val="both"/>
        <w:rPr>
          <w:sz w:val="20"/>
          <w:szCs w:val="20"/>
        </w:rPr>
      </w:pPr>
    </w:p>
    <w:p w14:paraId="3BEB944A" w14:textId="77777777" w:rsidR="00976C63" w:rsidRDefault="00976C63" w:rsidP="00976C63">
      <w:pPr>
        <w:spacing w:after="160" w:line="259" w:lineRule="auto"/>
        <w:jc w:val="both"/>
        <w:rPr>
          <w:sz w:val="20"/>
          <w:szCs w:val="20"/>
        </w:rPr>
      </w:pPr>
      <w:r>
        <w:rPr>
          <w:sz w:val="20"/>
          <w:szCs w:val="20"/>
        </w:rPr>
        <w:t>Załączniki:</w:t>
      </w:r>
    </w:p>
    <w:p w14:paraId="57A49F97" w14:textId="77777777" w:rsidR="00976C63" w:rsidRPr="007D1F49" w:rsidRDefault="00976C63" w:rsidP="00976C63">
      <w:pPr>
        <w:pStyle w:val="Akapitzlist"/>
        <w:numPr>
          <w:ilvl w:val="0"/>
          <w:numId w:val="20"/>
        </w:numPr>
        <w:tabs>
          <w:tab w:val="left" w:pos="284"/>
        </w:tabs>
        <w:spacing w:after="160" w:line="259" w:lineRule="auto"/>
        <w:ind w:left="0" w:firstLine="0"/>
      </w:pPr>
      <w:r>
        <w:t>Szczegółowy opis przedmiotu zamówienia</w:t>
      </w:r>
    </w:p>
    <w:p w14:paraId="61FE7EA6" w14:textId="04CFD330" w:rsidR="00F1571F" w:rsidRDefault="00F1571F" w:rsidP="00B97F87"/>
    <w:p w14:paraId="6C4B54B6" w14:textId="77777777" w:rsidR="006954B8" w:rsidRDefault="006954B8" w:rsidP="00B97F87"/>
    <w:p w14:paraId="3EC172D1" w14:textId="77777777" w:rsidR="006954B8" w:rsidRDefault="006954B8" w:rsidP="00B97F87"/>
    <w:p w14:paraId="1E5E9D7A" w14:textId="77777777" w:rsidR="006954B8" w:rsidRDefault="006954B8" w:rsidP="00B97F87"/>
    <w:p w14:paraId="20FDB066" w14:textId="77777777" w:rsidR="006954B8" w:rsidRDefault="006954B8" w:rsidP="00B97F87"/>
    <w:p w14:paraId="3F64EA48" w14:textId="77777777" w:rsidR="006954B8" w:rsidRDefault="006954B8" w:rsidP="00B97F87"/>
    <w:p w14:paraId="398A19A0" w14:textId="4D839B94" w:rsidR="006954B8" w:rsidRPr="006954B8" w:rsidRDefault="006954B8" w:rsidP="006954B8">
      <w:pPr>
        <w:spacing w:after="0" w:line="256" w:lineRule="auto"/>
        <w:jc w:val="right"/>
        <w:rPr>
          <w:rFonts w:ascii="Arial" w:eastAsia="Calibri" w:hAnsi="Arial" w:cs="Arial"/>
          <w:i/>
          <w:color w:val="000000"/>
          <w:sz w:val="16"/>
          <w:szCs w:val="16"/>
        </w:rPr>
      </w:pPr>
      <w:r>
        <w:rPr>
          <w:rFonts w:ascii="Arial" w:eastAsia="Calibri" w:hAnsi="Arial" w:cs="Arial"/>
          <w:i/>
          <w:color w:val="000000"/>
          <w:sz w:val="16"/>
          <w:szCs w:val="16"/>
        </w:rPr>
        <w:t>Załącznik Nr 1</w:t>
      </w:r>
      <w:r w:rsidRPr="006954B8">
        <w:rPr>
          <w:rFonts w:ascii="Arial" w:eastAsia="Calibri" w:hAnsi="Arial" w:cs="Arial"/>
          <w:i/>
          <w:color w:val="000000"/>
          <w:sz w:val="16"/>
          <w:szCs w:val="16"/>
        </w:rPr>
        <w:t xml:space="preserve"> </w:t>
      </w:r>
    </w:p>
    <w:p w14:paraId="0205D929" w14:textId="0FCF827F" w:rsidR="006954B8" w:rsidRPr="006954B8" w:rsidRDefault="006954B8" w:rsidP="006954B8">
      <w:pPr>
        <w:spacing w:after="0" w:line="256" w:lineRule="auto"/>
        <w:jc w:val="right"/>
        <w:rPr>
          <w:rFonts w:ascii="Arial" w:eastAsia="Calibri" w:hAnsi="Arial" w:cs="Arial"/>
          <w:i/>
          <w:color w:val="000000"/>
          <w:sz w:val="16"/>
          <w:szCs w:val="16"/>
        </w:rPr>
      </w:pPr>
      <w:r>
        <w:rPr>
          <w:rFonts w:ascii="Arial" w:eastAsia="Calibri" w:hAnsi="Arial" w:cs="Arial"/>
          <w:i/>
          <w:color w:val="000000"/>
          <w:sz w:val="16"/>
          <w:szCs w:val="16"/>
        </w:rPr>
        <w:t>do Umowy nr………</w:t>
      </w:r>
    </w:p>
    <w:p w14:paraId="08B68AE2" w14:textId="1AA4B76D" w:rsidR="006954B8" w:rsidRPr="006954B8" w:rsidRDefault="006954B8" w:rsidP="006954B8">
      <w:pPr>
        <w:spacing w:after="0" w:line="240" w:lineRule="auto"/>
        <w:jc w:val="right"/>
        <w:rPr>
          <w:rFonts w:ascii="Arial" w:eastAsia="Calibri" w:hAnsi="Arial" w:cs="Arial"/>
          <w:i/>
          <w:color w:val="000000"/>
          <w:sz w:val="16"/>
          <w:szCs w:val="16"/>
        </w:rPr>
      </w:pPr>
      <w:r>
        <w:rPr>
          <w:rFonts w:ascii="Arial" w:eastAsia="Calibri" w:hAnsi="Arial" w:cs="Arial"/>
          <w:i/>
          <w:color w:val="000000"/>
          <w:sz w:val="16"/>
          <w:szCs w:val="16"/>
        </w:rPr>
        <w:t>z dnia ………………</w:t>
      </w:r>
    </w:p>
    <w:p w14:paraId="5DFABCA4" w14:textId="77777777" w:rsidR="006954B8" w:rsidRPr="006954B8" w:rsidRDefault="006954B8" w:rsidP="006954B8">
      <w:pPr>
        <w:widowControl w:val="0"/>
        <w:spacing w:before="73" w:after="0" w:line="240" w:lineRule="auto"/>
        <w:ind w:right="157"/>
        <w:outlineLvl w:val="1"/>
        <w:rPr>
          <w:rFonts w:ascii="Calibri" w:eastAsia="Calibri" w:hAnsi="Calibri" w:cs="Times New Roman"/>
          <w:sz w:val="20"/>
        </w:rPr>
      </w:pPr>
    </w:p>
    <w:p w14:paraId="7723D6C9" w14:textId="77777777" w:rsidR="006954B8" w:rsidRPr="006954B8" w:rsidRDefault="006954B8" w:rsidP="006954B8">
      <w:pPr>
        <w:spacing w:after="0" w:line="240" w:lineRule="auto"/>
        <w:ind w:left="993"/>
        <w:jc w:val="center"/>
        <w:rPr>
          <w:rFonts w:ascii="Calibri" w:eastAsia="Times New Roman" w:hAnsi="Calibri" w:cs="Times New Roman"/>
          <w:b/>
        </w:rPr>
      </w:pPr>
      <w:r w:rsidRPr="006954B8">
        <w:rPr>
          <w:rFonts w:ascii="Calibri" w:eastAsia="Times New Roman" w:hAnsi="Calibri" w:cs="Times New Roman"/>
          <w:b/>
        </w:rPr>
        <w:t>SZCZEGÓŁOWY OPIS PRZEDMIOTU ZAMÓWIENIA</w:t>
      </w:r>
    </w:p>
    <w:p w14:paraId="34F3DCD9" w14:textId="77777777" w:rsidR="006954B8" w:rsidRPr="006954B8" w:rsidRDefault="006954B8" w:rsidP="006954B8">
      <w:pPr>
        <w:spacing w:after="0" w:line="240" w:lineRule="auto"/>
        <w:ind w:left="993"/>
        <w:jc w:val="center"/>
        <w:rPr>
          <w:rFonts w:ascii="Calibri" w:eastAsia="Calibri" w:hAnsi="Calibri" w:cs="Times New Roman"/>
          <w:b/>
          <w:sz w:val="20"/>
          <w:szCs w:val="20"/>
        </w:rPr>
      </w:pPr>
    </w:p>
    <w:p w14:paraId="0A6C462E" w14:textId="77777777" w:rsidR="006954B8" w:rsidRPr="006954B8" w:rsidRDefault="006954B8" w:rsidP="006954B8">
      <w:pPr>
        <w:spacing w:after="160" w:line="256" w:lineRule="auto"/>
        <w:ind w:firstLine="426"/>
        <w:jc w:val="both"/>
        <w:rPr>
          <w:rFonts w:ascii="Calibri" w:eastAsia="Calibri" w:hAnsi="Calibri" w:cs="Times New Roman"/>
          <w:sz w:val="20"/>
          <w:szCs w:val="20"/>
        </w:rPr>
      </w:pPr>
      <w:r w:rsidRPr="006954B8">
        <w:rPr>
          <w:rFonts w:ascii="Calibri" w:eastAsia="Calibri" w:hAnsi="Calibri" w:cs="Times New Roman"/>
          <w:sz w:val="20"/>
          <w:szCs w:val="20"/>
        </w:rPr>
        <w:t xml:space="preserve">Przedmiot zamówienia obejmuje opracowanie i implementację aplikacji internetowej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w:t>
      </w:r>
    </w:p>
    <w:p w14:paraId="76CD01EA" w14:textId="77777777" w:rsidR="006954B8" w:rsidRPr="006954B8" w:rsidRDefault="006954B8" w:rsidP="006954B8">
      <w:pPr>
        <w:tabs>
          <w:tab w:val="left" w:pos="709"/>
        </w:tabs>
        <w:spacing w:after="160" w:line="256" w:lineRule="auto"/>
        <w:rPr>
          <w:rFonts w:ascii="Calibri" w:eastAsia="Calibri" w:hAnsi="Calibri" w:cs="Times New Roman"/>
          <w:sz w:val="20"/>
          <w:szCs w:val="20"/>
        </w:rPr>
      </w:pPr>
      <w:r w:rsidRPr="006954B8">
        <w:rPr>
          <w:rFonts w:ascii="Calibri" w:eastAsia="Calibri" w:hAnsi="Calibri" w:cs="Times New Roman"/>
          <w:sz w:val="20"/>
          <w:szCs w:val="20"/>
        </w:rPr>
        <w:t>W ramach zamówienia publicznego dokonane zostanie:</w:t>
      </w:r>
    </w:p>
    <w:p w14:paraId="31CF587B" w14:textId="77777777" w:rsidR="006954B8" w:rsidRPr="006954B8" w:rsidRDefault="006954B8" w:rsidP="006954B8">
      <w:pPr>
        <w:numPr>
          <w:ilvl w:val="1"/>
          <w:numId w:val="36"/>
        </w:numPr>
        <w:tabs>
          <w:tab w:val="left" w:pos="993"/>
        </w:tabs>
        <w:spacing w:after="160" w:line="256" w:lineRule="auto"/>
        <w:ind w:left="426" w:hanging="426"/>
        <w:contextualSpacing/>
        <w:jc w:val="both"/>
        <w:rPr>
          <w:rFonts w:ascii="Calibri" w:eastAsia="Calibri" w:hAnsi="Calibri" w:cs="Times New Roman"/>
          <w:b/>
          <w:sz w:val="20"/>
          <w:szCs w:val="20"/>
        </w:rPr>
      </w:pPr>
      <w:r w:rsidRPr="006954B8">
        <w:rPr>
          <w:rFonts w:ascii="Calibri" w:eastAsia="Calibri" w:hAnsi="Calibri" w:cs="Times New Roman"/>
          <w:b/>
          <w:sz w:val="20"/>
          <w:szCs w:val="20"/>
        </w:rPr>
        <w:t>opracowanie i implementacja kompletnej aplikacji internetowej dla systemów operacyjnych Android, iOS, Windows i podobnych w oparciu o technologię WEB, dostosowanej do urządzeń mobilnych, składającej się z następujących modułów i funkcjonalności:</w:t>
      </w:r>
    </w:p>
    <w:p w14:paraId="7A8244DD" w14:textId="1AC8BD95" w:rsidR="006954B8" w:rsidRPr="006954B8" w:rsidRDefault="006954B8" w:rsidP="006954B8">
      <w:pPr>
        <w:numPr>
          <w:ilvl w:val="0"/>
          <w:numId w:val="37"/>
        </w:numPr>
        <w:tabs>
          <w:tab w:val="left" w:pos="993"/>
          <w:tab w:val="left" w:pos="1843"/>
        </w:tabs>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moduł dla pasażera udostępniający możliwość zgłaszania zapotrzebowania na przejazd                                          wraz z podaniem imienia i nazwiska osoby z potrzebą wsparcia w zakresie mobilności,                                       danych kontaktowych w celu potwierdzenia usługi, wieku oraz płci osoby potrzebującej przejazdu, wskazaniem jednego z celów przejazdu - aktywizacja społeczna, zawodowy, edukacyjny, zdrowotny, wskazaniem istniejącej potrzeby wsparcia w zakresie mobilności – orzeczenie                                                                         o niepełnosprawności/inny równoważny dokument wraz z podaniem kodu niepełnosprawności,                   wiek emerytalny, poruszanie na wózku inwalidzkim, poruszanie o kulach, ograniczona możliwość poruszania się, osoba niewidoma, osoba słabowidząca, osoba głucha, osoba słabosłysząca, osoba głuchoniewidoma, niepełnosprawność psychiczna, niepełnosprawność intelektualna; wskazaniem daty przejazdu, adresu miejsca rozpoczęcia i miejsca zakończenia przejazdu, godziny dotarcia pojazdu na wskazane miejsce rozpoczęcia przejazdu, planowanej godziny powrotu, potrzeby pomocy  w dotarciu do pojazdu, szczególnej potrzeby związanej z transportem – konieczności użycia wózka inwalidzkiego, windy załadowczej, użycia dodatkowych pasów bezpieczeństwa, psa asystującego  i innych, wskazania sposobu pozyskania informacji o usłudze transportowej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(dotyczy zamówienia pierwszego przejazdu); możliwością składania uwag; zgłoszenia skargi, reklamacji w zakresie realizacji usługi transportowej </w:t>
      </w:r>
      <w:r w:rsidR="00982E47">
        <w:rPr>
          <w:rFonts w:ascii="Calibri" w:eastAsia="Calibri" w:hAnsi="Calibri" w:cs="Times New Roman"/>
          <w:sz w:val="20"/>
          <w:szCs w:val="20"/>
        </w:rPr>
        <w:t xml:space="preserve">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wraz z podaniem imienia i nazwiska, danych kontaktowych osoby zgłaszającej skargę/reklamację, opisem sytuacji, sformułowaniem skargi/reklamacji, wskazaniem punktu Regulaminu świadczenia usług transportowych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w gminie Nowy Duninów, który uważa się za naruszony; wypełnieniem ankiety satysfakcji po wykonanym przejeździe; możliwością złożenia wymaganych oświadczeń; możliwością zapoznania się  z klauzulą informacyjną dotyczącą przetwarzania danych osobowych;</w:t>
      </w:r>
    </w:p>
    <w:p w14:paraId="7298DED9" w14:textId="77777777" w:rsidR="006954B8" w:rsidRPr="006954B8" w:rsidRDefault="006954B8" w:rsidP="006954B8">
      <w:pPr>
        <w:numPr>
          <w:ilvl w:val="0"/>
          <w:numId w:val="37"/>
        </w:numPr>
        <w:tabs>
          <w:tab w:val="left" w:pos="993"/>
          <w:tab w:val="left" w:pos="1843"/>
        </w:tabs>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moduł  dla dyspozytora umożliwiający dodawanie, modyfikację i anulowanie/usuwanie zleceń, dodawanie skarg i reklamacji, przyjmowanie i potwierdzanie zleceń, skarg  i reklamacji w sposób zapewniający jego dotarcie do użytkownika/użytkowniczki, tworzenie bazy użytkowników/użytkowniczek, sprawdzanie dostępności pojazdu/kierowcy i rezerwowanie go, wysyłanie powiadomień z potwierdzeniem przejazdów oraz innymi komunikatami do pasażerów, dokonywania modyfikacji w zamówieniach, zamieszczanie, edytowanie, aktualizowanie treści oświadczeń oraz informacji dotyczących przetwarzanych danych </w:t>
      </w:r>
      <w:r w:rsidRPr="006954B8">
        <w:rPr>
          <w:rFonts w:ascii="Calibri" w:eastAsia="Calibri" w:hAnsi="Calibri" w:cs="Times New Roman"/>
          <w:sz w:val="20"/>
          <w:szCs w:val="20"/>
        </w:rPr>
        <w:lastRenderedPageBreak/>
        <w:t xml:space="preserve">osobowych dla użytkowników/użytkowniczek, z możliwością wydruków zleceń, skarg, reklamacji, powiadomień;  </w:t>
      </w:r>
    </w:p>
    <w:p w14:paraId="6DAA21BE" w14:textId="77777777" w:rsidR="006954B8" w:rsidRPr="006954B8" w:rsidRDefault="006954B8" w:rsidP="006954B8">
      <w:pPr>
        <w:numPr>
          <w:ilvl w:val="0"/>
          <w:numId w:val="37"/>
        </w:numPr>
        <w:tabs>
          <w:tab w:val="left" w:pos="993"/>
          <w:tab w:val="left" w:pos="1843"/>
        </w:tabs>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moduł do generowania, drukowania i analizowania przez dyspozytora raportów i danych statystycznych przejazdów w układzie tabeli, dot. liczby użytkowników/użytkowniczek usług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dziennie/miesięcznie/rocznie, liczby użytkowników/użytkowniczek wymagających pomocy, asysty dziennie/miesięcznie/rocznie, liczby i powodów odmów wykonania usługi transportowej przez gminę dziennie/miesięcznie/rocznie, liczby </w:t>
      </w:r>
      <w:proofErr w:type="spellStart"/>
      <w:r w:rsidRPr="006954B8">
        <w:rPr>
          <w:rFonts w:ascii="Calibri" w:eastAsia="Calibri" w:hAnsi="Calibri" w:cs="Times New Roman"/>
          <w:sz w:val="20"/>
          <w:szCs w:val="20"/>
        </w:rPr>
        <w:t>odwołań</w:t>
      </w:r>
      <w:proofErr w:type="spellEnd"/>
      <w:r w:rsidRPr="006954B8">
        <w:rPr>
          <w:rFonts w:ascii="Calibri" w:eastAsia="Calibri" w:hAnsi="Calibri" w:cs="Times New Roman"/>
          <w:sz w:val="20"/>
          <w:szCs w:val="20"/>
        </w:rPr>
        <w:t>/rezygnacji z usługi przez użytkowników/użytkowniczki dziennie/miesięcznie/rocznie, określenia celu podróży dziennie/miesięcznie/rocznie, a także w oparciu               o zintegrowany z modułem mechanizm GPS (zainstalowany przez Wykonawcę we wskazanym przez Zamawiającego pojeździe) - liczby kursów dziennie/miesięcznie/rocznie, liczby zrealizowanych kursów dziennie/miesięcznie/rocznie, liczby pokonanych km dziennie/miesięcznie/rocznie, czasu przejazdu dziennie/miesięcznie/rocznie, czasu oczekiwania na użytkownika/użytkowniczkę dziennie/miesięcznie/rocznie, czasu postoju bez realizacji żadnej usługi dziennie/miesięcznie/rocznie, częstotliwości kursów w poszczególne dni tygodnia wraz z dookreśleniem najbardziej popularnych godzin przejazdu, określenia najbardziej popularnych miejsc docelowych przejazdów;</w:t>
      </w:r>
    </w:p>
    <w:p w14:paraId="32DD5A0E" w14:textId="77777777" w:rsidR="006954B8" w:rsidRPr="006954B8" w:rsidRDefault="006954B8" w:rsidP="006954B8">
      <w:pPr>
        <w:numPr>
          <w:ilvl w:val="0"/>
          <w:numId w:val="37"/>
        </w:numPr>
        <w:tabs>
          <w:tab w:val="left" w:pos="993"/>
          <w:tab w:val="left" w:pos="1134"/>
          <w:tab w:val="left" w:pos="1701"/>
        </w:tabs>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moduł dla kierowcy, za pomocą którego kierowca przyjmuje zlecenia, może je przeglądać, informować                    o rozpoczęciu/zakończeniu/braku możliwości realizacji zlecenia, a także komunikować się z dyspozytorem na bieżąco; </w:t>
      </w:r>
    </w:p>
    <w:p w14:paraId="70D49171" w14:textId="77777777" w:rsidR="006954B8" w:rsidRPr="006954B8" w:rsidRDefault="006954B8" w:rsidP="006954B8">
      <w:pPr>
        <w:numPr>
          <w:ilvl w:val="0"/>
          <w:numId w:val="37"/>
        </w:numPr>
        <w:tabs>
          <w:tab w:val="left" w:pos="993"/>
          <w:tab w:val="left" w:pos="1134"/>
          <w:tab w:val="left" w:pos="1701"/>
        </w:tabs>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moduł dla administratora umożliwiający nieograniczone administrowanie aplikacją -</w:t>
      </w:r>
      <w:r w:rsidRPr="006954B8">
        <w:rPr>
          <w:rFonts w:ascii="Calibri" w:eastAsia="Calibri" w:hAnsi="Calibri" w:cs="Calibri"/>
          <w:color w:val="000000"/>
          <w:sz w:val="23"/>
          <w:szCs w:val="23"/>
        </w:rPr>
        <w:t xml:space="preserve"> </w:t>
      </w:r>
      <w:r w:rsidRPr="006954B8">
        <w:rPr>
          <w:rFonts w:ascii="Calibri" w:eastAsia="Calibri" w:hAnsi="Calibri" w:cs="Times New Roman"/>
          <w:sz w:val="20"/>
          <w:szCs w:val="20"/>
        </w:rPr>
        <w:t xml:space="preserve">zarządzanie zawartością, konfigurację funkcjonalności, modułów, dodawaniem użytkowników i nadawaniem uprawnień do obsługi aplikacji internetowej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(obsługa modułów, tworzenie/usuwanie zawartości); </w:t>
      </w:r>
    </w:p>
    <w:p w14:paraId="25DC8B65" w14:textId="77777777" w:rsidR="006954B8" w:rsidRPr="006954B8" w:rsidRDefault="006954B8" w:rsidP="006954B8">
      <w:pPr>
        <w:numPr>
          <w:ilvl w:val="0"/>
          <w:numId w:val="37"/>
        </w:numPr>
        <w:tabs>
          <w:tab w:val="left" w:pos="993"/>
          <w:tab w:val="left" w:pos="1134"/>
          <w:tab w:val="left" w:pos="1701"/>
        </w:tabs>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Obsługa aplikacji internetowej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ma być realizowana w języku polskim.</w:t>
      </w:r>
    </w:p>
    <w:p w14:paraId="18DC7889" w14:textId="77777777" w:rsidR="006954B8" w:rsidRPr="006954B8" w:rsidRDefault="006954B8" w:rsidP="006954B8">
      <w:pPr>
        <w:numPr>
          <w:ilvl w:val="0"/>
          <w:numId w:val="37"/>
        </w:numPr>
        <w:tabs>
          <w:tab w:val="left" w:pos="993"/>
          <w:tab w:val="left" w:pos="1134"/>
          <w:tab w:val="left" w:pos="1701"/>
        </w:tabs>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Osoby korzystające z aplikacji internetowej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dzielą się na grupy:</w:t>
      </w:r>
    </w:p>
    <w:p w14:paraId="5D08E740" w14:textId="77777777" w:rsidR="006954B8" w:rsidRPr="006954B8" w:rsidRDefault="006954B8" w:rsidP="006954B8">
      <w:pPr>
        <w:tabs>
          <w:tab w:val="left" w:pos="993"/>
          <w:tab w:val="left" w:pos="1134"/>
          <w:tab w:val="left" w:pos="1701"/>
        </w:tabs>
        <w:ind w:left="426"/>
        <w:contextualSpacing/>
        <w:jc w:val="both"/>
        <w:rPr>
          <w:rFonts w:ascii="Calibri" w:eastAsia="Calibri" w:hAnsi="Calibri" w:cs="Times New Roman"/>
          <w:sz w:val="20"/>
          <w:szCs w:val="20"/>
        </w:rPr>
      </w:pPr>
      <w:r w:rsidRPr="006954B8">
        <w:rPr>
          <w:rFonts w:ascii="Calibri" w:eastAsia="Calibri" w:hAnsi="Calibri" w:cs="Times New Roman"/>
          <w:sz w:val="20"/>
          <w:szCs w:val="20"/>
        </w:rPr>
        <w:t>a. Administrator,</w:t>
      </w:r>
    </w:p>
    <w:p w14:paraId="399C6707" w14:textId="77777777" w:rsidR="006954B8" w:rsidRPr="006954B8" w:rsidRDefault="006954B8" w:rsidP="006954B8">
      <w:pPr>
        <w:tabs>
          <w:tab w:val="left" w:pos="993"/>
          <w:tab w:val="left" w:pos="1134"/>
          <w:tab w:val="left" w:pos="1701"/>
        </w:tabs>
        <w:ind w:left="426"/>
        <w:contextualSpacing/>
        <w:jc w:val="both"/>
        <w:rPr>
          <w:rFonts w:ascii="Calibri" w:eastAsia="Calibri" w:hAnsi="Calibri" w:cs="Times New Roman"/>
          <w:sz w:val="20"/>
          <w:szCs w:val="20"/>
        </w:rPr>
      </w:pPr>
      <w:r w:rsidRPr="006954B8">
        <w:rPr>
          <w:rFonts w:ascii="Calibri" w:eastAsia="Calibri" w:hAnsi="Calibri" w:cs="Times New Roman"/>
          <w:sz w:val="20"/>
          <w:szCs w:val="20"/>
        </w:rPr>
        <w:t>b. Użytkownicy wewnętrzni,</w:t>
      </w:r>
    </w:p>
    <w:p w14:paraId="40295D25" w14:textId="77777777" w:rsidR="006954B8" w:rsidRPr="006954B8" w:rsidRDefault="006954B8" w:rsidP="006954B8">
      <w:pPr>
        <w:tabs>
          <w:tab w:val="left" w:pos="993"/>
          <w:tab w:val="left" w:pos="1134"/>
          <w:tab w:val="left" w:pos="1701"/>
        </w:tabs>
        <w:ind w:left="426"/>
        <w:contextualSpacing/>
        <w:jc w:val="both"/>
        <w:rPr>
          <w:rFonts w:ascii="Calibri" w:eastAsia="Calibri" w:hAnsi="Calibri" w:cs="Times New Roman"/>
          <w:sz w:val="20"/>
          <w:szCs w:val="20"/>
        </w:rPr>
      </w:pPr>
      <w:r w:rsidRPr="006954B8">
        <w:rPr>
          <w:rFonts w:ascii="Calibri" w:eastAsia="Calibri" w:hAnsi="Calibri" w:cs="Times New Roman"/>
          <w:sz w:val="20"/>
          <w:szCs w:val="20"/>
        </w:rPr>
        <w:t>c. Użytkownicy zewnętrzni;</w:t>
      </w:r>
    </w:p>
    <w:p w14:paraId="0DE739F9" w14:textId="77777777" w:rsidR="006954B8" w:rsidRPr="006954B8" w:rsidRDefault="006954B8" w:rsidP="006954B8">
      <w:pPr>
        <w:numPr>
          <w:ilvl w:val="0"/>
          <w:numId w:val="37"/>
        </w:numPr>
        <w:tabs>
          <w:tab w:val="left" w:pos="993"/>
        </w:tabs>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elementy interfejsu użytkownika powinny być stworzone przy użyciu kodu (kodów) związanego                                  z technologią WEB np. </w:t>
      </w:r>
      <w:proofErr w:type="spellStart"/>
      <w:r w:rsidRPr="006954B8">
        <w:rPr>
          <w:rFonts w:ascii="Calibri" w:eastAsia="Calibri" w:hAnsi="Calibri" w:cs="Times New Roman"/>
          <w:sz w:val="20"/>
          <w:szCs w:val="20"/>
        </w:rPr>
        <w:t>htmp</w:t>
      </w:r>
      <w:proofErr w:type="spellEnd"/>
      <w:r w:rsidRPr="006954B8">
        <w:rPr>
          <w:rFonts w:ascii="Calibri" w:eastAsia="Calibri" w:hAnsi="Calibri" w:cs="Times New Roman"/>
          <w:sz w:val="20"/>
          <w:szCs w:val="20"/>
        </w:rPr>
        <w:t xml:space="preserve">, </w:t>
      </w:r>
      <w:proofErr w:type="spellStart"/>
      <w:r w:rsidRPr="006954B8">
        <w:rPr>
          <w:rFonts w:ascii="Calibri" w:eastAsia="Calibri" w:hAnsi="Calibri" w:cs="Times New Roman"/>
          <w:sz w:val="20"/>
          <w:szCs w:val="20"/>
        </w:rPr>
        <w:t>php</w:t>
      </w:r>
      <w:proofErr w:type="spellEnd"/>
      <w:r w:rsidRPr="006954B8">
        <w:rPr>
          <w:rFonts w:ascii="Calibri" w:eastAsia="Calibri" w:hAnsi="Calibri" w:cs="Times New Roman"/>
          <w:sz w:val="20"/>
          <w:szCs w:val="20"/>
        </w:rPr>
        <w:t xml:space="preserve">, </w:t>
      </w:r>
      <w:proofErr w:type="spellStart"/>
      <w:r w:rsidRPr="006954B8">
        <w:rPr>
          <w:rFonts w:ascii="Calibri" w:eastAsia="Calibri" w:hAnsi="Calibri" w:cs="Times New Roman"/>
          <w:sz w:val="20"/>
          <w:szCs w:val="20"/>
        </w:rPr>
        <w:t>java</w:t>
      </w:r>
      <w:proofErr w:type="spellEnd"/>
      <w:r w:rsidRPr="006954B8">
        <w:rPr>
          <w:rFonts w:ascii="Calibri" w:eastAsia="Calibri" w:hAnsi="Calibri" w:cs="Times New Roman"/>
          <w:sz w:val="20"/>
          <w:szCs w:val="20"/>
        </w:rPr>
        <w:t xml:space="preserve">, JS, </w:t>
      </w:r>
      <w:proofErr w:type="spellStart"/>
      <w:r w:rsidRPr="006954B8">
        <w:rPr>
          <w:rFonts w:ascii="Calibri" w:eastAsia="Calibri" w:hAnsi="Calibri" w:cs="Times New Roman"/>
          <w:sz w:val="20"/>
          <w:szCs w:val="20"/>
        </w:rPr>
        <w:t>nodeJS</w:t>
      </w:r>
      <w:proofErr w:type="spellEnd"/>
      <w:r w:rsidRPr="006954B8">
        <w:rPr>
          <w:rFonts w:ascii="Calibri" w:eastAsia="Calibri" w:hAnsi="Calibri" w:cs="Times New Roman"/>
          <w:sz w:val="20"/>
          <w:szCs w:val="20"/>
        </w:rPr>
        <w:t xml:space="preserve">, </w:t>
      </w:r>
      <w:proofErr w:type="spellStart"/>
      <w:r w:rsidRPr="006954B8">
        <w:rPr>
          <w:rFonts w:ascii="Calibri" w:eastAsia="Calibri" w:hAnsi="Calibri" w:cs="Times New Roman"/>
          <w:sz w:val="20"/>
          <w:szCs w:val="20"/>
        </w:rPr>
        <w:t>python</w:t>
      </w:r>
      <w:proofErr w:type="spellEnd"/>
      <w:r w:rsidRPr="006954B8">
        <w:rPr>
          <w:rFonts w:ascii="Calibri" w:eastAsia="Calibri" w:hAnsi="Calibri" w:cs="Times New Roman"/>
          <w:sz w:val="20"/>
          <w:szCs w:val="20"/>
        </w:rPr>
        <w:t xml:space="preserve">, JSON, </w:t>
      </w:r>
      <w:proofErr w:type="spellStart"/>
      <w:r w:rsidRPr="006954B8">
        <w:rPr>
          <w:rFonts w:ascii="Calibri" w:eastAsia="Calibri" w:hAnsi="Calibri" w:cs="Times New Roman"/>
          <w:sz w:val="20"/>
          <w:szCs w:val="20"/>
        </w:rPr>
        <w:t>ruby</w:t>
      </w:r>
      <w:proofErr w:type="spellEnd"/>
      <w:r w:rsidRPr="006954B8">
        <w:rPr>
          <w:rFonts w:ascii="Calibri" w:eastAsia="Calibri" w:hAnsi="Calibri" w:cs="Times New Roman"/>
          <w:sz w:val="20"/>
          <w:szCs w:val="20"/>
        </w:rPr>
        <w:t>, perl;</w:t>
      </w:r>
    </w:p>
    <w:p w14:paraId="7AA7BDA6"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aplikacja powinna działać płynnie na najpopularniejszych przeglądarkach tj. Chrome, </w:t>
      </w:r>
      <w:proofErr w:type="spellStart"/>
      <w:r w:rsidRPr="006954B8">
        <w:rPr>
          <w:rFonts w:ascii="Calibri" w:eastAsia="Calibri" w:hAnsi="Calibri" w:cs="Times New Roman"/>
          <w:sz w:val="20"/>
          <w:szCs w:val="20"/>
        </w:rPr>
        <w:t>Firefox</w:t>
      </w:r>
      <w:proofErr w:type="spellEnd"/>
      <w:r w:rsidRPr="006954B8">
        <w:rPr>
          <w:rFonts w:ascii="Calibri" w:eastAsia="Calibri" w:hAnsi="Calibri" w:cs="Times New Roman"/>
          <w:sz w:val="20"/>
          <w:szCs w:val="20"/>
        </w:rPr>
        <w:t xml:space="preserve">, Safari, Opera, Edge i urządzeniach </w:t>
      </w:r>
      <w:proofErr w:type="spellStart"/>
      <w:r w:rsidRPr="006954B8">
        <w:rPr>
          <w:rFonts w:ascii="Calibri" w:eastAsia="Calibri" w:hAnsi="Calibri" w:cs="Times New Roman"/>
          <w:sz w:val="20"/>
          <w:szCs w:val="20"/>
        </w:rPr>
        <w:t>moblinych</w:t>
      </w:r>
      <w:proofErr w:type="spellEnd"/>
      <w:r w:rsidRPr="006954B8">
        <w:rPr>
          <w:rFonts w:ascii="Calibri" w:eastAsia="Calibri" w:hAnsi="Calibri" w:cs="Times New Roman"/>
          <w:sz w:val="20"/>
          <w:szCs w:val="20"/>
        </w:rPr>
        <w:t>;</w:t>
      </w:r>
    </w:p>
    <w:p w14:paraId="1023925A"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Wykonawca będzie korzystał jedynie z zatwierdzonych przez Zamawiającego rozwiązań typu                            Open Source i </w:t>
      </w:r>
      <w:proofErr w:type="spellStart"/>
      <w:r w:rsidRPr="006954B8">
        <w:rPr>
          <w:rFonts w:ascii="Calibri" w:eastAsia="Calibri" w:hAnsi="Calibri" w:cs="Times New Roman"/>
          <w:sz w:val="20"/>
          <w:szCs w:val="20"/>
        </w:rPr>
        <w:t>Closed</w:t>
      </w:r>
      <w:proofErr w:type="spellEnd"/>
      <w:r w:rsidRPr="006954B8">
        <w:rPr>
          <w:rFonts w:ascii="Calibri" w:eastAsia="Calibri" w:hAnsi="Calibri" w:cs="Times New Roman"/>
          <w:sz w:val="20"/>
          <w:szCs w:val="20"/>
        </w:rPr>
        <w:t xml:space="preserve"> Source;</w:t>
      </w:r>
    </w:p>
    <w:p w14:paraId="3FB242B7"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zapewni projekty graficzne wszystkich ekranów aplikacji - 3 różne propozycje do wyboru jednego i zaakceptowania przez Zamawiającego. Propozycje mają różnić się między sobą nie tylko kolorystyką, ale i strukturą;</w:t>
      </w:r>
    </w:p>
    <w:p w14:paraId="34B62CEA"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zapewni opis wymaganych animacji oraz interakcji użytkownika na ekranach w aplikacji;</w:t>
      </w:r>
    </w:p>
    <w:p w14:paraId="4BE5DCF5"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zapewni opis działania wszystkich funkcjonalności aplikacji w odniesieniu do konkretnych projektów graficznych oraz projektów UX;</w:t>
      </w:r>
    </w:p>
    <w:p w14:paraId="4C5A7593"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dołoży wszelkich starań aby aplikacja działała płynnie i spełniała odpowiednie funkcjonalności zgodnie ze standardem WCAG 2.1 na wszystkich popularnych urządzeniach uruchamiających wymagane systemy operacyjne, w szczególności:</w:t>
      </w:r>
    </w:p>
    <w:p w14:paraId="455D68AF" w14:textId="77777777" w:rsidR="006954B8" w:rsidRPr="006954B8" w:rsidRDefault="006954B8" w:rsidP="006954B8">
      <w:pPr>
        <w:numPr>
          <w:ilvl w:val="1"/>
          <w:numId w:val="38"/>
        </w:numPr>
        <w:tabs>
          <w:tab w:val="left" w:pos="709"/>
          <w:tab w:val="left" w:pos="993"/>
        </w:tabs>
        <w:spacing w:after="160" w:line="256" w:lineRule="auto"/>
        <w:ind w:left="426" w:firstLine="0"/>
        <w:contextualSpacing/>
        <w:jc w:val="both"/>
        <w:rPr>
          <w:rFonts w:ascii="Calibri" w:eastAsia="Calibri" w:hAnsi="Calibri" w:cs="Times New Roman"/>
          <w:sz w:val="20"/>
          <w:szCs w:val="20"/>
        </w:rPr>
      </w:pPr>
      <w:r w:rsidRPr="006954B8">
        <w:rPr>
          <w:rFonts w:ascii="Calibri" w:eastAsia="Calibri" w:hAnsi="Calibri" w:cs="Times New Roman"/>
          <w:sz w:val="20"/>
          <w:szCs w:val="20"/>
        </w:rPr>
        <w:lastRenderedPageBreak/>
        <w:t>uwzględni nowe sposoby wprowadzania danych w interakcji użytkownika z interfejsem, zwłaszcza dotykowym w odpowiedzi na potrzeby osób mających problemy z koordynacją dotyku, wykonywaniem skomplikowanych gestów itp. (proste elementy graficzne),</w:t>
      </w:r>
    </w:p>
    <w:p w14:paraId="2B85EB13" w14:textId="77777777" w:rsidR="006954B8" w:rsidRPr="006954B8" w:rsidRDefault="006954B8" w:rsidP="006954B8">
      <w:pPr>
        <w:numPr>
          <w:ilvl w:val="1"/>
          <w:numId w:val="38"/>
        </w:numPr>
        <w:tabs>
          <w:tab w:val="left" w:pos="709"/>
          <w:tab w:val="left" w:pos="993"/>
        </w:tabs>
        <w:spacing w:after="160" w:line="256" w:lineRule="auto"/>
        <w:ind w:left="426" w:firstLine="0"/>
        <w:contextualSpacing/>
        <w:jc w:val="both"/>
        <w:rPr>
          <w:rFonts w:ascii="Calibri" w:eastAsia="Calibri" w:hAnsi="Calibri" w:cs="Times New Roman"/>
          <w:sz w:val="20"/>
          <w:szCs w:val="20"/>
        </w:rPr>
      </w:pPr>
      <w:r w:rsidRPr="006954B8">
        <w:rPr>
          <w:rFonts w:ascii="Calibri" w:eastAsia="Calibri" w:hAnsi="Calibri" w:cs="Times New Roman"/>
          <w:sz w:val="20"/>
          <w:szCs w:val="20"/>
        </w:rPr>
        <w:t>uwzględni poprawne zawijanie i powiększanie tekstu (duże, łatwo widoczne litery) oraz odpowiedni kontrast grafiki w odpowiedzi na potrzeby osób słabowidzących,</w:t>
      </w:r>
    </w:p>
    <w:p w14:paraId="4B980826" w14:textId="77777777" w:rsidR="006954B8" w:rsidRPr="006954B8" w:rsidRDefault="006954B8" w:rsidP="006954B8">
      <w:pPr>
        <w:numPr>
          <w:ilvl w:val="1"/>
          <w:numId w:val="38"/>
        </w:numPr>
        <w:tabs>
          <w:tab w:val="left" w:pos="709"/>
          <w:tab w:val="left" w:pos="993"/>
        </w:tabs>
        <w:spacing w:after="160" w:line="256" w:lineRule="auto"/>
        <w:ind w:left="426" w:firstLine="0"/>
        <w:contextualSpacing/>
        <w:jc w:val="both"/>
        <w:rPr>
          <w:rFonts w:ascii="Calibri" w:eastAsia="Calibri" w:hAnsi="Calibri" w:cs="Times New Roman"/>
          <w:sz w:val="20"/>
          <w:szCs w:val="20"/>
        </w:rPr>
      </w:pPr>
      <w:r w:rsidRPr="006954B8">
        <w:rPr>
          <w:rFonts w:ascii="Calibri" w:eastAsia="Calibri" w:hAnsi="Calibri" w:cs="Times New Roman"/>
          <w:sz w:val="20"/>
          <w:szCs w:val="20"/>
        </w:rPr>
        <w:t>uwzględni formularze poprawiające wprowadzane dane, o ile jest to tylko możliwe w odpowiedzi                                  na potrzeby osób z problemami poznawczymi,</w:t>
      </w:r>
    </w:p>
    <w:p w14:paraId="227D8840" w14:textId="77777777" w:rsidR="006954B8" w:rsidRPr="006954B8" w:rsidRDefault="006954B8" w:rsidP="006954B8">
      <w:pPr>
        <w:numPr>
          <w:ilvl w:val="1"/>
          <w:numId w:val="38"/>
        </w:numPr>
        <w:tabs>
          <w:tab w:val="left" w:pos="709"/>
          <w:tab w:val="left" w:pos="993"/>
        </w:tabs>
        <w:spacing w:after="160" w:line="256" w:lineRule="auto"/>
        <w:ind w:left="426" w:firstLine="0"/>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uwzględni dostosowanie urządzeń mobilnych – obsługa interfejsu zarówno w układzie poziomym,                             jak i pionowym; obowiązek opcjonalnego wyłączania dodatkowych czujników, aby np. osobie                                            ze </w:t>
      </w:r>
      <w:proofErr w:type="spellStart"/>
      <w:r w:rsidRPr="006954B8">
        <w:rPr>
          <w:rFonts w:ascii="Calibri" w:eastAsia="Calibri" w:hAnsi="Calibri" w:cs="Times New Roman"/>
          <w:sz w:val="20"/>
          <w:szCs w:val="20"/>
        </w:rPr>
        <w:t>spastycznościami</w:t>
      </w:r>
      <w:proofErr w:type="spellEnd"/>
      <w:r w:rsidRPr="006954B8">
        <w:rPr>
          <w:rFonts w:ascii="Calibri" w:eastAsia="Calibri" w:hAnsi="Calibri" w:cs="Times New Roman"/>
          <w:sz w:val="20"/>
          <w:szCs w:val="20"/>
        </w:rPr>
        <w:t xml:space="preserve"> nie uruchamiała się funkcja wymagająca potrząsania; wskazówki dla osób tworzących interfejsy, aby pamiętali o użytkownikach mających mniejszą sprawność manualną;</w:t>
      </w:r>
    </w:p>
    <w:p w14:paraId="44E0CF0C"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ekran powitalny aplikacji zawierać powinien logotypy Funduszy Europejskich, Unii Europejskiej i PFRON (dostarczone przez zamawiającego) oraz tytuł: „Usługi indywidualnego transportu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oraz poprawa dostępności architektonicznej”;</w:t>
      </w:r>
    </w:p>
    <w:p w14:paraId="7F73EA5A"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aplikacja internetowa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powinna spełniać co najmniej minimalne wymagania zgodnie z załącznikiem nr 3 do Uchwały nr 88/2020 Zarządu PFRON                                                                      z dnia 21 grudnia 2020 r. Załącznik nr 5 do Regulaminu konkursu grantowego dla jednostek samorządu terytorialnego ze zmianami;</w:t>
      </w:r>
    </w:p>
    <w:p w14:paraId="1CF28D96"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przed rozpoczęciem wykonywania przedmiotu zamówienia dostarczy zamawiającemu harmonogram realizacji przedmiotu zamówienia.</w:t>
      </w:r>
    </w:p>
    <w:p w14:paraId="202E75F5"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Wykonawca przeprowadzi testy wewnętrzne, których celem będzie przetestowanie aplikacji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w celu wyeliminowania błędów przed przekazaniem Zamawiającemu aplikacji                  do testów akceptacyjnych;</w:t>
      </w:r>
    </w:p>
    <w:p w14:paraId="316FEFE7"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powiadomi Zamawiającego o gotowości do przeprowadzenia testów akceptacyjnych na                       co najmniej 5 dni roboczych przed proponowanym terminem ich rozpoczęcia.</w:t>
      </w:r>
    </w:p>
    <w:p w14:paraId="2E5337BA"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Warunkiem przystąpienia przez Zamawiającego do testów akceptacyjnych jest przekazanie Zamawiającemu przez Wykonawcę wraz z powiadomieniem o gotowości do rozpoczęcia testów akceptacyjnych: </w:t>
      </w:r>
    </w:p>
    <w:p w14:paraId="498DA6FF" w14:textId="77777777" w:rsidR="006954B8" w:rsidRPr="006954B8" w:rsidRDefault="006954B8" w:rsidP="006954B8">
      <w:pPr>
        <w:spacing w:after="160" w:line="256" w:lineRule="auto"/>
        <w:ind w:left="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a) raportu z testów wewnętrznych, potwierdzającego pozytywny wynik testów wewnętrznych, wskazującego co najmniej na metodę oraz wyniki ich przeprowadzenia, </w:t>
      </w:r>
    </w:p>
    <w:p w14:paraId="5A4C68F7" w14:textId="77777777" w:rsidR="006954B8" w:rsidRPr="006954B8" w:rsidRDefault="006954B8" w:rsidP="006954B8">
      <w:pPr>
        <w:spacing w:after="160" w:line="256" w:lineRule="auto"/>
        <w:ind w:left="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b) planu testów akceptacyjnych i scenariuszy testowych do akceptacji przez Zamawiającego, </w:t>
      </w:r>
    </w:p>
    <w:p w14:paraId="4063ADE3" w14:textId="77777777" w:rsidR="006954B8" w:rsidRPr="006954B8" w:rsidRDefault="006954B8" w:rsidP="006954B8">
      <w:pPr>
        <w:spacing w:after="160" w:line="256" w:lineRule="auto"/>
        <w:ind w:left="426"/>
        <w:contextualSpacing/>
        <w:jc w:val="both"/>
        <w:rPr>
          <w:rFonts w:ascii="Calibri" w:eastAsia="Calibri" w:hAnsi="Calibri" w:cs="Times New Roman"/>
          <w:sz w:val="20"/>
          <w:szCs w:val="20"/>
        </w:rPr>
      </w:pPr>
      <w:r w:rsidRPr="006954B8">
        <w:rPr>
          <w:rFonts w:ascii="Calibri" w:eastAsia="Calibri" w:hAnsi="Calibri" w:cs="Times New Roman"/>
          <w:sz w:val="20"/>
          <w:szCs w:val="20"/>
        </w:rPr>
        <w:t>c) instrukcji użytkowania aplikacji do</w:t>
      </w:r>
      <w:r w:rsidRPr="006954B8">
        <w:rPr>
          <w:rFonts w:ascii="Calibri" w:eastAsia="Calibri" w:hAnsi="Calibri" w:cs="Times New Roman"/>
        </w:rPr>
        <w:t xml:space="preserve"> </w:t>
      </w:r>
      <w:r w:rsidRPr="006954B8">
        <w:rPr>
          <w:rFonts w:ascii="Calibri" w:eastAsia="Calibri" w:hAnsi="Calibri" w:cs="Times New Roman"/>
          <w:sz w:val="20"/>
          <w:szCs w:val="20"/>
        </w:rPr>
        <w:t xml:space="preserve">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niezbędnej do zapoznania się z aplikacją przed rozpoczęciem testów akceptacyjnych. </w:t>
      </w:r>
    </w:p>
    <w:p w14:paraId="4B12B55B"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Po zgłoszeniu Wykonawcy gotowości do przeprowadzenia testów, Zamawiający rozpocznie testy akceptacyjne. </w:t>
      </w:r>
    </w:p>
    <w:p w14:paraId="27C4405F"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Zamawiający przeprowadzi testy akceptacyjne w uzgodnieniu z Wykonawcą i przy jego udziale.</w:t>
      </w:r>
    </w:p>
    <w:p w14:paraId="2EE64DF6"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Testy akceptacyjne będą odbywać się w siedzibie Zamawiającego.</w:t>
      </w:r>
    </w:p>
    <w:p w14:paraId="54499ADA"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Każda iteracja testów akceptacyjnych będzie zakończona sporządzeniem przez Wykonawcę raportu                   z testów akceptacyjnych. Każdy raport z testów akceptacyjnych podlega akceptacji przez Zamawiającego.</w:t>
      </w:r>
    </w:p>
    <w:p w14:paraId="26C677C9"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 przypadku negatywnego wyniku danej iteracji testów akceptacyjnych, Zamawiający wyznaczy Wykonawcy termin usunięcia wad lub usterek. Trzykrotny negatywny wynik testów może stanowić podstawę do odstąpienia od umowy z przyczyn leżących po stronie Wykonawcy i żądania kary umownej,      o której mowa w umowie.</w:t>
      </w:r>
    </w:p>
    <w:p w14:paraId="26EE24A6" w14:textId="77777777" w:rsidR="006954B8" w:rsidRPr="006954B8" w:rsidRDefault="006954B8" w:rsidP="006954B8">
      <w:pPr>
        <w:numPr>
          <w:ilvl w:val="0"/>
          <w:numId w:val="37"/>
        </w:numPr>
        <w:spacing w:after="160" w:line="256" w:lineRule="auto"/>
        <w:ind w:left="426" w:hanging="568"/>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Warunkiem podpisania przez Zamawiającego protokołu odbioru testów akceptacyjnych będzie zaakceptowany przez Zamawiającego raport z testów akceptacyjnych, potwierdzający zgodność </w:t>
      </w:r>
      <w:r w:rsidRPr="006954B8">
        <w:rPr>
          <w:rFonts w:ascii="Calibri" w:eastAsia="Calibri" w:hAnsi="Calibri" w:cs="Times New Roman"/>
          <w:sz w:val="20"/>
          <w:szCs w:val="20"/>
        </w:rPr>
        <w:lastRenderedPageBreak/>
        <w:t xml:space="preserve">wykonanej aplikacji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z wymaganiami określonymi w niniejszym opisie przedmiotu zamówienia.</w:t>
      </w:r>
    </w:p>
    <w:p w14:paraId="1900CAD9" w14:textId="77777777" w:rsidR="006954B8" w:rsidRPr="006954B8" w:rsidRDefault="006954B8" w:rsidP="006954B8">
      <w:pPr>
        <w:numPr>
          <w:ilvl w:val="0"/>
          <w:numId w:val="37"/>
        </w:numPr>
        <w:spacing w:after="160" w:line="256" w:lineRule="auto"/>
        <w:ind w:left="426" w:hanging="589"/>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przeniesie na Zamawiającego majątkowe prawa autorskie do opracowanego oprogramowania, kodu aplikacji, dokumentacji oraz innych utworów wytworzonych w ramach zawartej umowy wraz z prawem do zezwalania na wykonywanie praw zależnych;</w:t>
      </w:r>
    </w:p>
    <w:p w14:paraId="4E72B8CE"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Wykonawca dostarczy kody źródłowe, opis techniczny, instrukcję aplikacji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(użytkownika, stanowiskowe, administratora) oraz wszelkie inne dokumenty oraz dostępy niezbędne do prawidłowego, zgodnego z niniejszym opisem przedmiotu zamówienia funkcjonowania aplikacji internetowej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w:t>
      </w:r>
    </w:p>
    <w:p w14:paraId="222885BD"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Wszystkie produkty, stanowiące dokumentację, powinny charakteryzować się wysoką jakością wykonania; </w:t>
      </w:r>
    </w:p>
    <w:p w14:paraId="079F6168"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Wykonawca przeniesie na Zamawiającego własność zewnętrznych nośników, na których przekazane zostaną Zamawiającemu wszystkie utwory wytworzone w ramach umowy;</w:t>
      </w:r>
    </w:p>
    <w:p w14:paraId="086879AC"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Wykonawca zapewni Zamawiającemu kompleksowe szkolenie dotyczące obsługi aplikacji internetowej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dla użytkowników wewnętrznych Zamawiającego –                                                  ok. 4 osoby (szkolenie w ramach ceny ofertowej);</w:t>
      </w:r>
    </w:p>
    <w:p w14:paraId="2B107960"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Szkolenie dotyczące obsługi aplikacji internetowej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odbędzie                            się w siedzibie Zamawiającego.</w:t>
      </w:r>
    </w:p>
    <w:p w14:paraId="320D3310" w14:textId="77777777" w:rsidR="006954B8" w:rsidRPr="006954B8" w:rsidRDefault="006954B8" w:rsidP="006954B8">
      <w:pPr>
        <w:numPr>
          <w:ilvl w:val="0"/>
          <w:numId w:val="37"/>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Wykonawca zapewnieni Zamawiającemu wsparcie techniczne oraz serwisowe dla aplikacji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z 12h czasem reakcji od momentu zgłoszenia problemu drogą elektroniczną przez wysłanie emaila, przez okres 17 miesięcy, licząc od daty podpisania protokołu                    zdawczo-odbiorczego ( wsparcie w ramach ceny ofertowej).</w:t>
      </w:r>
    </w:p>
    <w:p w14:paraId="3F6CC8D3" w14:textId="77777777" w:rsidR="006954B8" w:rsidRPr="006954B8" w:rsidRDefault="006954B8" w:rsidP="006954B8">
      <w:pPr>
        <w:spacing w:after="160" w:line="256" w:lineRule="auto"/>
        <w:ind w:left="426"/>
        <w:contextualSpacing/>
        <w:jc w:val="both"/>
        <w:rPr>
          <w:rFonts w:ascii="Calibri" w:eastAsia="Calibri" w:hAnsi="Calibri" w:cs="Times New Roman"/>
          <w:sz w:val="20"/>
          <w:szCs w:val="20"/>
        </w:rPr>
      </w:pPr>
    </w:p>
    <w:p w14:paraId="4B612297" w14:textId="77777777" w:rsidR="006954B8" w:rsidRPr="006954B8" w:rsidRDefault="006954B8" w:rsidP="006954B8">
      <w:pPr>
        <w:numPr>
          <w:ilvl w:val="1"/>
          <w:numId w:val="36"/>
        </w:numPr>
        <w:spacing w:after="160" w:line="254" w:lineRule="auto"/>
        <w:ind w:left="426" w:hanging="426"/>
        <w:contextualSpacing/>
        <w:jc w:val="both"/>
        <w:rPr>
          <w:rFonts w:ascii="Calibri" w:eastAsia="Calibri" w:hAnsi="Calibri" w:cs="Times New Roman"/>
          <w:b/>
          <w:sz w:val="20"/>
          <w:szCs w:val="20"/>
        </w:rPr>
      </w:pPr>
      <w:r w:rsidRPr="006954B8">
        <w:rPr>
          <w:rFonts w:ascii="Calibri" w:eastAsia="Calibri" w:hAnsi="Calibri" w:cs="Times New Roman"/>
          <w:b/>
          <w:sz w:val="20"/>
          <w:szCs w:val="20"/>
        </w:rPr>
        <w:t xml:space="preserve">instalację i utrzymanie aplikacji internetowej do zamawiania przewozów </w:t>
      </w:r>
      <w:proofErr w:type="spellStart"/>
      <w:r w:rsidRPr="006954B8">
        <w:rPr>
          <w:rFonts w:ascii="Calibri" w:eastAsia="Calibri" w:hAnsi="Calibri" w:cs="Times New Roman"/>
          <w:b/>
          <w:sz w:val="20"/>
          <w:szCs w:val="20"/>
        </w:rPr>
        <w:t>door</w:t>
      </w:r>
      <w:proofErr w:type="spellEnd"/>
      <w:r w:rsidRPr="006954B8">
        <w:rPr>
          <w:rFonts w:ascii="Calibri" w:eastAsia="Calibri" w:hAnsi="Calibri" w:cs="Times New Roman"/>
          <w:b/>
          <w:sz w:val="20"/>
          <w:szCs w:val="20"/>
        </w:rPr>
        <w:t>-to-</w:t>
      </w:r>
      <w:proofErr w:type="spellStart"/>
      <w:r w:rsidRPr="006954B8">
        <w:rPr>
          <w:rFonts w:ascii="Calibri" w:eastAsia="Calibri" w:hAnsi="Calibri" w:cs="Times New Roman"/>
          <w:b/>
          <w:sz w:val="20"/>
          <w:szCs w:val="20"/>
        </w:rPr>
        <w:t>door</w:t>
      </w:r>
      <w:proofErr w:type="spellEnd"/>
      <w:r w:rsidRPr="006954B8">
        <w:rPr>
          <w:rFonts w:ascii="Calibri" w:eastAsia="Calibri" w:hAnsi="Calibri" w:cs="Times New Roman"/>
          <w:b/>
          <w:sz w:val="20"/>
          <w:szCs w:val="20"/>
        </w:rPr>
        <w:t xml:space="preserve"> – hosting przez okres 17 miesięcy licząc od dnia 1 lipca 2021 r. (niemniej jednak usługa ta musi być udostępniona przed rozpoczęciem testów wewnętrznych), w tym:</w:t>
      </w:r>
    </w:p>
    <w:p w14:paraId="6878CFD2" w14:textId="77777777" w:rsidR="006954B8" w:rsidRPr="006954B8" w:rsidRDefault="006954B8" w:rsidP="006954B8">
      <w:pPr>
        <w:numPr>
          <w:ilvl w:val="0"/>
          <w:numId w:val="39"/>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usługa musi być dostępna 7 dni w tygodniu, 24 godziny na dobę;</w:t>
      </w:r>
    </w:p>
    <w:p w14:paraId="7DC9AABD" w14:textId="77777777" w:rsidR="006954B8" w:rsidRPr="006954B8" w:rsidRDefault="006954B8" w:rsidP="006954B8">
      <w:pPr>
        <w:numPr>
          <w:ilvl w:val="0"/>
          <w:numId w:val="39"/>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okres niedostępności wynikający z winy Wykonawcy lub z powodu awarii, usterki itp. nie może przekroczyć łącznie 12 godziny w miesiącu, liczonych od momentu zgłoszenia;</w:t>
      </w:r>
    </w:p>
    <w:p w14:paraId="3CA813BD" w14:textId="77777777" w:rsidR="006954B8" w:rsidRPr="006954B8" w:rsidRDefault="006954B8" w:rsidP="006954B8">
      <w:pPr>
        <w:numPr>
          <w:ilvl w:val="0"/>
          <w:numId w:val="39"/>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tworzenie i odtwarzanie kopii zapasowych wykonywanych minimum raz dziennie                                                                   i przechowywanych przez minimum siedem dni, z wyjątkiem danych niepodlegających ochronie na mocy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które przechowywane będą przez minimum 17 miesięcy; </w:t>
      </w:r>
    </w:p>
    <w:p w14:paraId="170A15E6" w14:textId="090FD094" w:rsidR="006954B8" w:rsidRPr="006954B8" w:rsidRDefault="006954B8" w:rsidP="006954B8">
      <w:pPr>
        <w:numPr>
          <w:ilvl w:val="0"/>
          <w:numId w:val="39"/>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przekazywane przez Wykonawcę kopie zapasowe opisane w pkt 3, będą możliwe do odtworzenia </w:t>
      </w:r>
      <w:r>
        <w:rPr>
          <w:rFonts w:ascii="Calibri" w:eastAsia="Calibri" w:hAnsi="Calibri" w:cs="Times New Roman"/>
          <w:sz w:val="20"/>
          <w:szCs w:val="20"/>
        </w:rPr>
        <w:t xml:space="preserve">                        </w:t>
      </w:r>
      <w:r w:rsidRPr="006954B8">
        <w:rPr>
          <w:rFonts w:ascii="Calibri" w:eastAsia="Calibri" w:hAnsi="Calibri" w:cs="Times New Roman"/>
          <w:sz w:val="20"/>
          <w:szCs w:val="20"/>
        </w:rPr>
        <w:t>w środowisku Zamawiającego;</w:t>
      </w:r>
    </w:p>
    <w:p w14:paraId="78F6E308" w14:textId="77777777" w:rsidR="006954B8" w:rsidRPr="006954B8" w:rsidRDefault="006954B8" w:rsidP="006954B8">
      <w:pPr>
        <w:numPr>
          <w:ilvl w:val="0"/>
          <w:numId w:val="39"/>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bezpieczeństwo danych i zabezpieczenie przed dostępem nieupoważnionych użytkowników;</w:t>
      </w:r>
    </w:p>
    <w:p w14:paraId="327098E0" w14:textId="77777777" w:rsidR="006954B8" w:rsidRPr="006954B8" w:rsidRDefault="006954B8" w:rsidP="006954B8">
      <w:pPr>
        <w:numPr>
          <w:ilvl w:val="0"/>
          <w:numId w:val="39"/>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obsługę minimum 10 użytkowników jednocześnie;</w:t>
      </w:r>
    </w:p>
    <w:p w14:paraId="24A5A3AA" w14:textId="77777777" w:rsidR="006954B8" w:rsidRPr="006954B8" w:rsidRDefault="006954B8" w:rsidP="006954B8">
      <w:pPr>
        <w:numPr>
          <w:ilvl w:val="0"/>
          <w:numId w:val="39"/>
        </w:numPr>
        <w:spacing w:after="160" w:line="256" w:lineRule="auto"/>
        <w:ind w:left="426" w:hanging="426"/>
        <w:contextualSpacing/>
        <w:jc w:val="both"/>
        <w:rPr>
          <w:rFonts w:ascii="Calibri" w:eastAsia="Calibri" w:hAnsi="Calibri" w:cs="Times New Roman"/>
          <w:sz w:val="20"/>
          <w:szCs w:val="20"/>
        </w:rPr>
      </w:pPr>
      <w:r w:rsidRPr="006954B8">
        <w:rPr>
          <w:rFonts w:ascii="Calibri" w:eastAsia="Calibri" w:hAnsi="Calibri" w:cs="Times New Roman"/>
          <w:sz w:val="20"/>
          <w:szCs w:val="20"/>
        </w:rPr>
        <w:t xml:space="preserve">po zakończeniu okresu świadczenia usługi hostingu, Wykonawca na żądanie Zamawiającego jest zobowiązany do wykonania prac związanych z przeniesieniem aplikacji do zamawiania przewozów                           </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-to-</w:t>
      </w:r>
      <w:proofErr w:type="spellStart"/>
      <w:r w:rsidRPr="006954B8">
        <w:rPr>
          <w:rFonts w:ascii="Calibri" w:eastAsia="Calibri" w:hAnsi="Calibri" w:cs="Times New Roman"/>
          <w:sz w:val="20"/>
          <w:szCs w:val="20"/>
        </w:rPr>
        <w:t>door</w:t>
      </w:r>
      <w:proofErr w:type="spellEnd"/>
      <w:r w:rsidRPr="006954B8">
        <w:rPr>
          <w:rFonts w:ascii="Calibri" w:eastAsia="Calibri" w:hAnsi="Calibri" w:cs="Times New Roman"/>
          <w:sz w:val="20"/>
          <w:szCs w:val="20"/>
        </w:rPr>
        <w:t xml:space="preserve"> do środowiska Zamawiającego lub innego podmiotu wskazanego przez Zamawiającego,                          w terminie umożliwiającym zachowanie ciągłości świadczenia usługi.</w:t>
      </w:r>
    </w:p>
    <w:p w14:paraId="018485E1" w14:textId="77777777" w:rsidR="006954B8" w:rsidRPr="006954B8" w:rsidRDefault="006954B8" w:rsidP="006954B8">
      <w:pPr>
        <w:spacing w:after="160" w:line="256" w:lineRule="auto"/>
        <w:ind w:left="426" w:hanging="426"/>
        <w:contextualSpacing/>
        <w:jc w:val="both"/>
        <w:rPr>
          <w:rFonts w:ascii="Calibri" w:eastAsia="Calibri" w:hAnsi="Calibri" w:cs="Times New Roman"/>
          <w:sz w:val="20"/>
          <w:szCs w:val="20"/>
        </w:rPr>
      </w:pPr>
    </w:p>
    <w:p w14:paraId="5410C967" w14:textId="77777777" w:rsidR="006954B8" w:rsidRPr="006954B8" w:rsidRDefault="006954B8" w:rsidP="006954B8">
      <w:pPr>
        <w:numPr>
          <w:ilvl w:val="1"/>
          <w:numId w:val="36"/>
        </w:numPr>
        <w:spacing w:after="160" w:line="256" w:lineRule="auto"/>
        <w:ind w:left="426" w:hanging="426"/>
        <w:contextualSpacing/>
        <w:jc w:val="both"/>
        <w:rPr>
          <w:rFonts w:ascii="Calibri" w:eastAsia="Calibri" w:hAnsi="Calibri" w:cs="Times New Roman"/>
          <w:b/>
          <w:sz w:val="20"/>
          <w:szCs w:val="20"/>
        </w:rPr>
      </w:pPr>
      <w:r w:rsidRPr="006954B8">
        <w:rPr>
          <w:rFonts w:ascii="Calibri" w:eastAsia="Calibri" w:hAnsi="Calibri" w:cs="Times New Roman"/>
          <w:b/>
          <w:sz w:val="20"/>
          <w:szCs w:val="20"/>
        </w:rPr>
        <w:t>Wnioskodawca zakłada możliwość przedłużenia zlecenia usługi realizacji przedmiotu zamówienia                              za dodatkową opłatą w formie aneksu do zawartej umowy (koszt niekwalifikowany).</w:t>
      </w:r>
    </w:p>
    <w:p w14:paraId="230B44E5" w14:textId="77777777" w:rsidR="006954B8" w:rsidRPr="006954B8" w:rsidRDefault="006954B8" w:rsidP="006954B8">
      <w:pPr>
        <w:spacing w:after="160" w:line="256" w:lineRule="auto"/>
        <w:ind w:left="426" w:hanging="426"/>
        <w:contextualSpacing/>
        <w:jc w:val="both"/>
        <w:rPr>
          <w:rFonts w:ascii="Calibri" w:eastAsia="Calibri" w:hAnsi="Calibri" w:cs="Times New Roman"/>
          <w:b/>
          <w:sz w:val="20"/>
          <w:szCs w:val="20"/>
        </w:rPr>
      </w:pPr>
    </w:p>
    <w:p w14:paraId="025EC748" w14:textId="77777777" w:rsidR="006954B8" w:rsidRPr="006954B8" w:rsidRDefault="006954B8" w:rsidP="006954B8">
      <w:pPr>
        <w:spacing w:after="160" w:line="256" w:lineRule="auto"/>
        <w:ind w:left="426" w:hanging="426"/>
        <w:rPr>
          <w:rFonts w:ascii="Calibri" w:eastAsia="Calibri" w:hAnsi="Calibri" w:cs="Times New Roman"/>
        </w:rPr>
      </w:pPr>
    </w:p>
    <w:p w14:paraId="1D7CB2F6" w14:textId="77777777" w:rsidR="006954B8" w:rsidRDefault="006954B8" w:rsidP="00B97F87"/>
    <w:p w14:paraId="53EA42EF" w14:textId="77777777" w:rsidR="006954B8" w:rsidRDefault="006954B8" w:rsidP="00B97F87"/>
    <w:p w14:paraId="5D16B42C" w14:textId="77777777" w:rsidR="006954B8" w:rsidRDefault="006954B8" w:rsidP="00B97F87"/>
    <w:p w14:paraId="4B0AE4A9" w14:textId="77777777" w:rsidR="006954B8" w:rsidRDefault="006954B8" w:rsidP="00B97F87"/>
    <w:p w14:paraId="7BF2F7B7" w14:textId="77777777" w:rsidR="006954B8" w:rsidRDefault="006954B8" w:rsidP="00B97F87"/>
    <w:p w14:paraId="33161CE5" w14:textId="77777777" w:rsidR="006954B8" w:rsidRDefault="006954B8" w:rsidP="00B97F87"/>
    <w:p w14:paraId="725F48F1" w14:textId="77777777" w:rsidR="006954B8" w:rsidRDefault="006954B8" w:rsidP="00B97F87"/>
    <w:p w14:paraId="4C7E37E4" w14:textId="77777777" w:rsidR="006954B8" w:rsidRDefault="006954B8" w:rsidP="00B97F87"/>
    <w:p w14:paraId="213306DD" w14:textId="77777777" w:rsidR="006954B8" w:rsidRDefault="006954B8" w:rsidP="00B97F87"/>
    <w:p w14:paraId="3D9B0861" w14:textId="77777777" w:rsidR="006954B8" w:rsidRPr="00B97F87" w:rsidRDefault="006954B8" w:rsidP="00B97F87"/>
    <w:sectPr w:rsidR="006954B8" w:rsidRPr="00B97F87" w:rsidSect="007E66B8">
      <w:headerReference w:type="default" r:id="rId10"/>
      <w:footerReference w:type="default" r:id="rId11"/>
      <w:pgSz w:w="11906" w:h="16838"/>
      <w:pgMar w:top="1023"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AFAC9" w14:textId="77777777" w:rsidR="005A3BB8" w:rsidRDefault="005A3BB8" w:rsidP="00037601">
      <w:pPr>
        <w:spacing w:after="0" w:line="240" w:lineRule="auto"/>
      </w:pPr>
      <w:r>
        <w:separator/>
      </w:r>
    </w:p>
  </w:endnote>
  <w:endnote w:type="continuationSeparator" w:id="0">
    <w:p w14:paraId="1DC22F9F" w14:textId="77777777" w:rsidR="005A3BB8" w:rsidRDefault="005A3BB8" w:rsidP="000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D0F3" w14:textId="39C878DB" w:rsidR="00115817" w:rsidRDefault="0090212B" w:rsidP="00115817">
    <w:pPr>
      <w:pStyle w:val="Stopka"/>
    </w:pPr>
    <w:r>
      <w:rPr>
        <w:noProof/>
        <w:lang w:eastAsia="pl-PL"/>
      </w:rPr>
      <w:drawing>
        <wp:inline distT="0" distB="0" distL="0" distR="0" wp14:anchorId="0339D9C8" wp14:editId="6F144ED6">
          <wp:extent cx="1600200" cy="845256"/>
          <wp:effectExtent l="0" t="0" r="0" b="0"/>
          <wp:docPr id="47" name="Obraz 47"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r>
      <w:rPr>
        <w:noProof/>
        <w:lang w:eastAsia="pl-PL"/>
      </w:rPr>
      <w:t xml:space="preserve"> </w:t>
    </w:r>
    <w:r w:rsidR="00115817">
      <w:rPr>
        <w:noProof/>
        <w:lang w:eastAsia="pl-PL"/>
      </w:rPr>
      <mc:AlternateContent>
        <mc:Choice Requires="wps">
          <w:drawing>
            <wp:anchor distT="0" distB="0" distL="114300" distR="114300" simplePos="0" relativeHeight="251662336" behindDoc="0" locked="0" layoutInCell="0" allowOverlap="1" wp14:anchorId="18336257" wp14:editId="1082A0CA">
              <wp:simplePos x="0" y="0"/>
              <wp:positionH relativeFrom="rightMargin">
                <wp:posOffset>-3316605</wp:posOffset>
              </wp:positionH>
              <wp:positionV relativeFrom="page">
                <wp:posOffset>9940925</wp:posOffset>
              </wp:positionV>
              <wp:extent cx="762000" cy="660400"/>
              <wp:effectExtent l="0" t="0" r="0" b="635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0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224E64" w:rsidRPr="00224E64">
                                <w:rPr>
                                  <w:rFonts w:eastAsiaTheme="majorEastAsia" w:cstheme="minorHAnsi"/>
                                  <w:noProof/>
                                </w:rPr>
                                <w:t>5</w:t>
                              </w:r>
                              <w:r w:rsidRPr="009B6BBF">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261.15pt;margin-top:782.75pt;width:60pt;height:52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" o:allowincell="f" stroked="f">
              <v:textbo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224E64" w:rsidRPr="00224E64">
                          <w:rPr>
                            <w:rFonts w:eastAsiaTheme="majorEastAsia" w:cstheme="minorHAnsi"/>
                            <w:noProof/>
                          </w:rPr>
                          <w:t>5</w:t>
                        </w:r>
                        <w:r w:rsidRPr="009B6BBF">
                          <w:rPr>
                            <w:rFonts w:eastAsiaTheme="majorEastAsia" w:cstheme="minorHAnsi"/>
                          </w:rPr>
                          <w:fldChar w:fldCharType="end"/>
                        </w:r>
                      </w:p>
                    </w:sdtContent>
                  </w:sdt>
                </w:txbxContent>
              </v:textbox>
              <w10:wrap anchorx="margin" anchory="page"/>
            </v:rect>
          </w:pict>
        </mc:Fallback>
      </mc:AlternateContent>
    </w:r>
  </w:p>
  <w:p w14:paraId="3ED6A9B5" w14:textId="77777777" w:rsidR="00115817" w:rsidRDefault="00115817" w:rsidP="00115817">
    <w:pPr>
      <w:pStyle w:val="Stopka"/>
    </w:pPr>
  </w:p>
  <w:p w14:paraId="4C395DC5" w14:textId="77777777" w:rsidR="00115817" w:rsidRDefault="00115817" w:rsidP="00115817">
    <w:pPr>
      <w:pStyle w:val="Stopka"/>
    </w:pPr>
  </w:p>
  <w:p w14:paraId="310C1997" w14:textId="77777777" w:rsidR="00115817" w:rsidRDefault="00115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30A3" w14:textId="77777777" w:rsidR="005A3BB8" w:rsidRDefault="005A3BB8" w:rsidP="00037601">
      <w:pPr>
        <w:spacing w:after="0" w:line="240" w:lineRule="auto"/>
      </w:pPr>
      <w:r>
        <w:separator/>
      </w:r>
    </w:p>
  </w:footnote>
  <w:footnote w:type="continuationSeparator" w:id="0">
    <w:p w14:paraId="0B50BCC8" w14:textId="77777777" w:rsidR="005A3BB8" w:rsidRDefault="005A3BB8" w:rsidP="00037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D789C" w14:textId="52F36220" w:rsidR="00037601" w:rsidRPr="0090212B" w:rsidRDefault="0090212B" w:rsidP="0090212B">
    <w:pPr>
      <w:pStyle w:val="Nagwek"/>
      <w:jc w:val="center"/>
    </w:pPr>
    <w:r>
      <w:rPr>
        <w:noProof/>
        <w:lang w:eastAsia="pl-PL"/>
      </w:rPr>
      <w:drawing>
        <wp:inline distT="0" distB="0" distL="0" distR="0" wp14:anchorId="3B43F36F" wp14:editId="13C93392">
          <wp:extent cx="5463540" cy="1067775"/>
          <wp:effectExtent l="0" t="0" r="3810" b="0"/>
          <wp:docPr id="46" name="Obraz 46"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886" cy="1071165"/>
                  </a:xfrm>
                  <a:prstGeom prst="rect">
                    <a:avLst/>
                  </a:prstGeom>
                  <a:noFill/>
                  <a:ln>
                    <a:noFill/>
                  </a:ln>
                </pic:spPr>
              </pic:pic>
            </a:graphicData>
          </a:graphic>
        </wp:inline>
      </w:drawing>
    </w:r>
  </w:p>
  <w:p w14:paraId="068D2E4F" w14:textId="0D10CAD1" w:rsidR="00037601" w:rsidRPr="00B97F87" w:rsidRDefault="00037601" w:rsidP="00037601">
    <w:pPr>
      <w:pStyle w:val="Nagwek"/>
      <w:pBdr>
        <w:bottom w:val="single" w:sz="6" w:space="1" w:color="auto"/>
      </w:pBdr>
      <w:jc w:val="center"/>
      <w:rPr>
        <w:i/>
      </w:rPr>
    </w:pPr>
    <w:bookmarkStart w:id="5" w:name="_Hlk31112767"/>
    <w:r w:rsidRPr="00B97F87">
      <w:rPr>
        <w:i/>
      </w:rPr>
      <w:t xml:space="preserve">Usługi indywidualnego transportu </w:t>
    </w:r>
    <w:proofErr w:type="spellStart"/>
    <w:r w:rsidRPr="00B97F87">
      <w:rPr>
        <w:i/>
      </w:rPr>
      <w:t>door</w:t>
    </w:r>
    <w:proofErr w:type="spellEnd"/>
    <w:r w:rsidRPr="00B97F87">
      <w:rPr>
        <w:i/>
      </w:rPr>
      <w:t>-to-</w:t>
    </w:r>
    <w:proofErr w:type="spellStart"/>
    <w:r w:rsidRPr="00B97F87">
      <w:rPr>
        <w:i/>
      </w:rPr>
      <w:t>door</w:t>
    </w:r>
    <w:proofErr w:type="spellEnd"/>
    <w:r w:rsidRPr="00B97F87">
      <w:rPr>
        <w:i/>
      </w:rPr>
      <w:t xml:space="preserve"> oraz poprawa dostępności architektonicznej wielorodzinnych budynków mieszkalnych</w:t>
    </w:r>
    <w:bookmarkEnd w:id="5"/>
  </w:p>
  <w:p w14:paraId="1736FCF3" w14:textId="77777777" w:rsidR="00037601" w:rsidRDefault="000376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4D27"/>
    <w:multiLevelType w:val="hybridMultilevel"/>
    <w:tmpl w:val="40E4BE8A"/>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
    <w:nsid w:val="0A697E15"/>
    <w:multiLevelType w:val="hybridMultilevel"/>
    <w:tmpl w:val="E44E4A1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C8468F"/>
    <w:multiLevelType w:val="hybridMultilevel"/>
    <w:tmpl w:val="9A2AB0AC"/>
    <w:lvl w:ilvl="0" w:tplc="101094C4">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02028E"/>
    <w:multiLevelType w:val="hybridMultilevel"/>
    <w:tmpl w:val="7CC4C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8E654F"/>
    <w:multiLevelType w:val="hybridMultilevel"/>
    <w:tmpl w:val="CEFC42C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
    <w:nsid w:val="11A40024"/>
    <w:multiLevelType w:val="hybridMultilevel"/>
    <w:tmpl w:val="42CAD25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nsid w:val="1468029C"/>
    <w:multiLevelType w:val="hybridMultilevel"/>
    <w:tmpl w:val="A2F40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6915DD8"/>
    <w:multiLevelType w:val="hybridMultilevel"/>
    <w:tmpl w:val="D53E6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F24A98"/>
    <w:multiLevelType w:val="hybridMultilevel"/>
    <w:tmpl w:val="CCF45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B302976"/>
    <w:multiLevelType w:val="hybridMultilevel"/>
    <w:tmpl w:val="48F426C2"/>
    <w:lvl w:ilvl="0" w:tplc="04150011">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4B3DE6"/>
    <w:multiLevelType w:val="hybridMultilevel"/>
    <w:tmpl w:val="02F84900"/>
    <w:lvl w:ilvl="0" w:tplc="80DE52CE">
      <w:start w:val="15"/>
      <w:numFmt w:val="upperRoman"/>
      <w:lvlText w:val="%1."/>
      <w:lvlJc w:val="left"/>
      <w:pPr>
        <w:ind w:left="1440" w:hanging="720"/>
      </w:pPr>
      <w:rPr>
        <w:b/>
      </w:rPr>
    </w:lvl>
    <w:lvl w:ilvl="1" w:tplc="58FAE4BA">
      <w:start w:val="1"/>
      <w:numFmt w:val="decimal"/>
      <w:lvlText w:val="%2."/>
      <w:lvlJc w:val="left"/>
      <w:pPr>
        <w:ind w:left="1800" w:hanging="360"/>
      </w:pPr>
      <w:rPr>
        <w:rFonts w:ascii="Calibri" w:eastAsia="Calibri" w:hAnsi="Calibri" w:cs="Times New Roman"/>
        <w:b/>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1C534EE6"/>
    <w:multiLevelType w:val="hybridMultilevel"/>
    <w:tmpl w:val="4998D058"/>
    <w:lvl w:ilvl="0" w:tplc="0415000F">
      <w:start w:val="1"/>
      <w:numFmt w:val="decimal"/>
      <w:lvlText w:val="%1."/>
      <w:lvlJc w:val="left"/>
      <w:pPr>
        <w:ind w:left="720" w:hanging="360"/>
      </w:pPr>
    </w:lvl>
    <w:lvl w:ilvl="1" w:tplc="97C044DA">
      <w:start w:val="1"/>
      <w:numFmt w:val="decimal"/>
      <w:lvlText w:val="%2."/>
      <w:lvlJc w:val="left"/>
      <w:pPr>
        <w:ind w:left="1440" w:hanging="360"/>
      </w:pPr>
      <w:rPr>
        <w:rFonts w:asciiTheme="minorHAnsi" w:eastAsiaTheme="minorHAnsi" w:hAnsiTheme="minorHAnsi" w:cstheme="minorBidi"/>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234E3"/>
    <w:multiLevelType w:val="hybridMultilevel"/>
    <w:tmpl w:val="8CB6C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8F1AFB"/>
    <w:multiLevelType w:val="hybridMultilevel"/>
    <w:tmpl w:val="375880C2"/>
    <w:lvl w:ilvl="0" w:tplc="9B70BA1E">
      <w:start w:val="1"/>
      <w:numFmt w:val="decimal"/>
      <w:lvlText w:val="%1."/>
      <w:lvlJc w:val="left"/>
      <w:pPr>
        <w:ind w:left="720" w:hanging="360"/>
      </w:pPr>
      <w:rPr>
        <w:rFonts w:hint="default"/>
      </w:rPr>
    </w:lvl>
    <w:lvl w:ilvl="1" w:tplc="33CC84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BBB5A61"/>
    <w:multiLevelType w:val="hybridMultilevel"/>
    <w:tmpl w:val="F796E1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D0D0D57"/>
    <w:multiLevelType w:val="hybridMultilevel"/>
    <w:tmpl w:val="378096E2"/>
    <w:lvl w:ilvl="0" w:tplc="DB8C4B96">
      <w:start w:val="1"/>
      <w:numFmt w:val="decimal"/>
      <w:pStyle w:val="Nagwek2"/>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C150AA"/>
    <w:multiLevelType w:val="hybridMultilevel"/>
    <w:tmpl w:val="BDC6D462"/>
    <w:lvl w:ilvl="0" w:tplc="8F64850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F73DA7"/>
    <w:multiLevelType w:val="hybridMultilevel"/>
    <w:tmpl w:val="D1F4FE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8C102E"/>
    <w:multiLevelType w:val="hybridMultilevel"/>
    <w:tmpl w:val="1DAA7A9C"/>
    <w:lvl w:ilvl="0" w:tplc="0415000F">
      <w:start w:val="1"/>
      <w:numFmt w:val="decimal"/>
      <w:lvlText w:val="%1."/>
      <w:lvlJc w:val="left"/>
      <w:pPr>
        <w:ind w:left="720" w:hanging="360"/>
      </w:pPr>
    </w:lvl>
    <w:lvl w:ilvl="1" w:tplc="97C044DA">
      <w:start w:val="1"/>
      <w:numFmt w:val="decimal"/>
      <w:lvlText w:val="%2."/>
      <w:lvlJc w:val="left"/>
      <w:pPr>
        <w:ind w:left="1440" w:hanging="360"/>
      </w:pPr>
      <w:rPr>
        <w:rFonts w:asciiTheme="minorHAnsi" w:eastAsiaTheme="minorHAnsi" w:hAnsiTheme="minorHAnsi" w:cstheme="minorBidi"/>
      </w:rPr>
    </w:lvl>
    <w:lvl w:ilvl="2" w:tplc="03DA3690">
      <w:start w:val="1"/>
      <w:numFmt w:val="decimal"/>
      <w:lvlText w:val="%3."/>
      <w:lvlJc w:val="left"/>
      <w:pPr>
        <w:ind w:left="2340" w:hanging="360"/>
      </w:pPr>
      <w:rPr>
        <w:rFonts w:asciiTheme="minorHAnsi" w:eastAsiaTheme="minorHAnsi" w:hAnsiTheme="minorHAnsi" w:cstheme="minorBidi"/>
      </w:rPr>
    </w:lvl>
    <w:lvl w:ilvl="3" w:tplc="3FBA19A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983594"/>
    <w:multiLevelType w:val="hybridMultilevel"/>
    <w:tmpl w:val="3D9291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F233B8"/>
    <w:multiLevelType w:val="hybridMultilevel"/>
    <w:tmpl w:val="90822E8C"/>
    <w:lvl w:ilvl="0" w:tplc="01906CF6">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6440F10"/>
    <w:multiLevelType w:val="hybridMultilevel"/>
    <w:tmpl w:val="D39812C6"/>
    <w:lvl w:ilvl="0" w:tplc="AC8AAC5A">
      <w:start w:val="1"/>
      <w:numFmt w:val="decimal"/>
      <w:lvlText w:val="%1."/>
      <w:lvlJc w:val="left"/>
      <w:pPr>
        <w:ind w:left="2629" w:hanging="360"/>
      </w:pPr>
      <w:rPr>
        <w:b w:val="0"/>
        <w:sz w:val="20"/>
        <w:szCs w:val="20"/>
      </w:rPr>
    </w:lvl>
    <w:lvl w:ilvl="1" w:tplc="04150017">
      <w:start w:val="1"/>
      <w:numFmt w:val="lowerLetter"/>
      <w:lvlText w:val="%2)"/>
      <w:lvlJc w:val="left"/>
      <w:pPr>
        <w:ind w:left="1440" w:hanging="360"/>
      </w:pPr>
    </w:lvl>
    <w:lvl w:ilvl="2" w:tplc="78A494A2">
      <w:start w:val="11"/>
      <w:numFmt w:val="upperRoman"/>
      <w:lvlText w:val="%3."/>
      <w:lvlJc w:val="left"/>
      <w:pPr>
        <w:ind w:left="2700" w:hanging="720"/>
      </w:pPr>
      <w:rPr>
        <w:rFonts w:hint="default"/>
      </w:rPr>
    </w:lvl>
    <w:lvl w:ilvl="3" w:tplc="682A9BA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F16869"/>
    <w:multiLevelType w:val="hybridMultilevel"/>
    <w:tmpl w:val="5172DD26"/>
    <w:lvl w:ilvl="0" w:tplc="18E8D0B4">
      <w:start w:val="1"/>
      <w:numFmt w:val="decimal"/>
      <w:lvlText w:val="%1)"/>
      <w:lvlJc w:val="left"/>
      <w:pPr>
        <w:ind w:left="786" w:hanging="360"/>
      </w:pPr>
      <w:rPr>
        <w:rFonts w:hint="default"/>
      </w:rPr>
    </w:lvl>
    <w:lvl w:ilvl="1" w:tplc="BD4A56DC">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3994140B"/>
    <w:multiLevelType w:val="hybridMultilevel"/>
    <w:tmpl w:val="6B841A4C"/>
    <w:lvl w:ilvl="0" w:tplc="CEC296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710DD0"/>
    <w:multiLevelType w:val="multilevel"/>
    <w:tmpl w:val="2AC88F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2917355"/>
    <w:multiLevelType w:val="hybridMultilevel"/>
    <w:tmpl w:val="9782F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6E6ECF"/>
    <w:multiLevelType w:val="hybridMultilevel"/>
    <w:tmpl w:val="A21CBCEC"/>
    <w:lvl w:ilvl="0" w:tplc="04150011">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nsid w:val="4EB95D8C"/>
    <w:multiLevelType w:val="hybridMultilevel"/>
    <w:tmpl w:val="1214E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D926FB"/>
    <w:multiLevelType w:val="hybridMultilevel"/>
    <w:tmpl w:val="8586FBC4"/>
    <w:lvl w:ilvl="0" w:tplc="04150011">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AD3FAD"/>
    <w:multiLevelType w:val="multilevel"/>
    <w:tmpl w:val="2682A206"/>
    <w:lvl w:ilvl="0">
      <w:start w:val="1"/>
      <w:numFmt w:val="decimal"/>
      <w:lvlText w:val="%1)"/>
      <w:lvlJc w:val="left"/>
      <w:pPr>
        <w:ind w:left="4962"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pl-PL" w:eastAsia="pl-PL" w:bidi="pl-PL"/>
      </w:rPr>
    </w:lvl>
    <w:lvl w:ilvl="1">
      <w:numFmt w:val="decimal"/>
      <w:lvlText w:val=""/>
      <w:lvlJc w:val="left"/>
      <w:pPr>
        <w:ind w:left="4962" w:firstLine="0"/>
      </w:pPr>
    </w:lvl>
    <w:lvl w:ilvl="2">
      <w:numFmt w:val="decimal"/>
      <w:lvlText w:val=""/>
      <w:lvlJc w:val="left"/>
      <w:pPr>
        <w:ind w:left="4962" w:firstLine="0"/>
      </w:pPr>
    </w:lvl>
    <w:lvl w:ilvl="3">
      <w:numFmt w:val="decimal"/>
      <w:lvlText w:val=""/>
      <w:lvlJc w:val="left"/>
      <w:pPr>
        <w:ind w:left="4962" w:firstLine="0"/>
      </w:pPr>
    </w:lvl>
    <w:lvl w:ilvl="4">
      <w:numFmt w:val="decimal"/>
      <w:lvlText w:val=""/>
      <w:lvlJc w:val="left"/>
      <w:pPr>
        <w:ind w:left="4962" w:firstLine="0"/>
      </w:pPr>
    </w:lvl>
    <w:lvl w:ilvl="5">
      <w:numFmt w:val="decimal"/>
      <w:lvlText w:val=""/>
      <w:lvlJc w:val="left"/>
      <w:pPr>
        <w:ind w:left="4962" w:firstLine="0"/>
      </w:pPr>
    </w:lvl>
    <w:lvl w:ilvl="6">
      <w:numFmt w:val="decimal"/>
      <w:lvlText w:val=""/>
      <w:lvlJc w:val="left"/>
      <w:pPr>
        <w:ind w:left="4962" w:firstLine="0"/>
      </w:pPr>
    </w:lvl>
    <w:lvl w:ilvl="7">
      <w:numFmt w:val="decimal"/>
      <w:lvlText w:val=""/>
      <w:lvlJc w:val="left"/>
      <w:pPr>
        <w:ind w:left="4962" w:firstLine="0"/>
      </w:pPr>
    </w:lvl>
    <w:lvl w:ilvl="8">
      <w:numFmt w:val="decimal"/>
      <w:lvlText w:val=""/>
      <w:lvlJc w:val="left"/>
      <w:pPr>
        <w:ind w:left="4962" w:firstLine="0"/>
      </w:pPr>
    </w:lvl>
  </w:abstractNum>
  <w:abstractNum w:abstractNumId="30">
    <w:nsid w:val="54FD35CB"/>
    <w:multiLevelType w:val="hybridMultilevel"/>
    <w:tmpl w:val="E83CC8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0E6AE1"/>
    <w:multiLevelType w:val="hybridMultilevel"/>
    <w:tmpl w:val="5B228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16296B"/>
    <w:multiLevelType w:val="hybridMultilevel"/>
    <w:tmpl w:val="66B83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C75910"/>
    <w:multiLevelType w:val="hybridMultilevel"/>
    <w:tmpl w:val="D252474E"/>
    <w:lvl w:ilvl="0" w:tplc="0415000F">
      <w:start w:val="1"/>
      <w:numFmt w:val="decimal"/>
      <w:lvlText w:val="%1."/>
      <w:lvlJc w:val="left"/>
      <w:pPr>
        <w:ind w:left="720" w:hanging="360"/>
      </w:pPr>
    </w:lvl>
    <w:lvl w:ilvl="1" w:tplc="B8DA2B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0641EE"/>
    <w:multiLevelType w:val="hybridMultilevel"/>
    <w:tmpl w:val="F2621C24"/>
    <w:lvl w:ilvl="0" w:tplc="CEC2969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94068D"/>
    <w:multiLevelType w:val="hybridMultilevel"/>
    <w:tmpl w:val="142E7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0F02D1"/>
    <w:multiLevelType w:val="hybridMultilevel"/>
    <w:tmpl w:val="33E2F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307C3D"/>
    <w:multiLevelType w:val="hybridMultilevel"/>
    <w:tmpl w:val="147C2FF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DA008D"/>
    <w:multiLevelType w:val="hybridMultilevel"/>
    <w:tmpl w:val="933E5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ED0ED8"/>
    <w:multiLevelType w:val="hybridMultilevel"/>
    <w:tmpl w:val="ADDAF968"/>
    <w:lvl w:ilvl="0" w:tplc="BA92F8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num>
  <w:num w:numId="3">
    <w:abstractNumId w:val="28"/>
  </w:num>
  <w:num w:numId="4">
    <w:abstractNumId w:val="16"/>
  </w:num>
  <w:num w:numId="5">
    <w:abstractNumId w:val="37"/>
  </w:num>
  <w:num w:numId="6">
    <w:abstractNumId w:val="2"/>
  </w:num>
  <w:num w:numId="7">
    <w:abstractNumId w:val="39"/>
  </w:num>
  <w:num w:numId="8">
    <w:abstractNumId w:val="38"/>
  </w:num>
  <w:num w:numId="9">
    <w:abstractNumId w:val="15"/>
  </w:num>
  <w:num w:numId="10">
    <w:abstractNumId w:val="3"/>
  </w:num>
  <w:num w:numId="11">
    <w:abstractNumId w:val="6"/>
  </w:num>
  <w:num w:numId="12">
    <w:abstractNumId w:val="22"/>
  </w:num>
  <w:num w:numId="13">
    <w:abstractNumId w:val="21"/>
  </w:num>
  <w:num w:numId="14">
    <w:abstractNumId w:val="33"/>
  </w:num>
  <w:num w:numId="15">
    <w:abstractNumId w:val="36"/>
  </w:num>
  <w:num w:numId="16">
    <w:abstractNumId w:val="18"/>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27"/>
  </w:num>
  <w:num w:numId="20">
    <w:abstractNumId w:val="31"/>
  </w:num>
  <w:num w:numId="21">
    <w:abstractNumId w:val="1"/>
  </w:num>
  <w:num w:numId="22">
    <w:abstractNumId w:val="7"/>
  </w:num>
  <w:num w:numId="23">
    <w:abstractNumId w:val="11"/>
  </w:num>
  <w:num w:numId="24">
    <w:abstractNumId w:val="2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17"/>
  </w:num>
  <w:num w:numId="29">
    <w:abstractNumId w:val="25"/>
  </w:num>
  <w:num w:numId="30">
    <w:abstractNumId w:val="35"/>
  </w:num>
  <w:num w:numId="31">
    <w:abstractNumId w:val="30"/>
  </w:num>
  <w:num w:numId="32">
    <w:abstractNumId w:val="26"/>
  </w:num>
  <w:num w:numId="33">
    <w:abstractNumId w:val="32"/>
  </w:num>
  <w:num w:numId="34">
    <w:abstractNumId w:val="4"/>
  </w:num>
  <w:num w:numId="35">
    <w:abstractNumId w:val="12"/>
  </w:num>
  <w:num w:numId="3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03"/>
    <w:rsid w:val="000023F8"/>
    <w:rsid w:val="00027C94"/>
    <w:rsid w:val="00037601"/>
    <w:rsid w:val="000410AA"/>
    <w:rsid w:val="00052BE7"/>
    <w:rsid w:val="000622A5"/>
    <w:rsid w:val="000652B8"/>
    <w:rsid w:val="00090823"/>
    <w:rsid w:val="000942C3"/>
    <w:rsid w:val="000A6ABE"/>
    <w:rsid w:val="000B22CB"/>
    <w:rsid w:val="00115817"/>
    <w:rsid w:val="001179E3"/>
    <w:rsid w:val="0012375F"/>
    <w:rsid w:val="00135CB4"/>
    <w:rsid w:val="00152F34"/>
    <w:rsid w:val="001569BA"/>
    <w:rsid w:val="00160860"/>
    <w:rsid w:val="00162A69"/>
    <w:rsid w:val="001813B4"/>
    <w:rsid w:val="00183DAE"/>
    <w:rsid w:val="0019161D"/>
    <w:rsid w:val="001974F3"/>
    <w:rsid w:val="001A5C1A"/>
    <w:rsid w:val="001A78D4"/>
    <w:rsid w:val="001C0BF4"/>
    <w:rsid w:val="001C44EC"/>
    <w:rsid w:val="001C5C53"/>
    <w:rsid w:val="00207DDA"/>
    <w:rsid w:val="00224E64"/>
    <w:rsid w:val="00234F2B"/>
    <w:rsid w:val="00246E96"/>
    <w:rsid w:val="002538B8"/>
    <w:rsid w:val="00254340"/>
    <w:rsid w:val="0025489E"/>
    <w:rsid w:val="00273000"/>
    <w:rsid w:val="0027716C"/>
    <w:rsid w:val="002A7A52"/>
    <w:rsid w:val="002D408F"/>
    <w:rsid w:val="002E1B5C"/>
    <w:rsid w:val="00307F9A"/>
    <w:rsid w:val="00366D93"/>
    <w:rsid w:val="00371E78"/>
    <w:rsid w:val="003975EA"/>
    <w:rsid w:val="003B1041"/>
    <w:rsid w:val="003B3D7D"/>
    <w:rsid w:val="003D1F89"/>
    <w:rsid w:val="003D5220"/>
    <w:rsid w:val="003E2C0F"/>
    <w:rsid w:val="003E4B38"/>
    <w:rsid w:val="00403B2E"/>
    <w:rsid w:val="00405503"/>
    <w:rsid w:val="004056CE"/>
    <w:rsid w:val="00422BDE"/>
    <w:rsid w:val="004247DF"/>
    <w:rsid w:val="004334BF"/>
    <w:rsid w:val="004419C5"/>
    <w:rsid w:val="00445FD3"/>
    <w:rsid w:val="00461E85"/>
    <w:rsid w:val="00470E48"/>
    <w:rsid w:val="004772D8"/>
    <w:rsid w:val="004936A6"/>
    <w:rsid w:val="004A4C15"/>
    <w:rsid w:val="004A5F28"/>
    <w:rsid w:val="004B2C23"/>
    <w:rsid w:val="004B2DBB"/>
    <w:rsid w:val="004B413C"/>
    <w:rsid w:val="004C1589"/>
    <w:rsid w:val="004D01EE"/>
    <w:rsid w:val="004E0822"/>
    <w:rsid w:val="004E206F"/>
    <w:rsid w:val="004E2F1C"/>
    <w:rsid w:val="004E76AE"/>
    <w:rsid w:val="004F2877"/>
    <w:rsid w:val="004F2D75"/>
    <w:rsid w:val="005039B6"/>
    <w:rsid w:val="00510F09"/>
    <w:rsid w:val="005140E0"/>
    <w:rsid w:val="005148E5"/>
    <w:rsid w:val="00517BBE"/>
    <w:rsid w:val="0056075A"/>
    <w:rsid w:val="00561248"/>
    <w:rsid w:val="005816C8"/>
    <w:rsid w:val="00581FF1"/>
    <w:rsid w:val="00597339"/>
    <w:rsid w:val="005A3BB8"/>
    <w:rsid w:val="005B2BF5"/>
    <w:rsid w:val="005B79A7"/>
    <w:rsid w:val="005C6CE5"/>
    <w:rsid w:val="005E7C93"/>
    <w:rsid w:val="005F5664"/>
    <w:rsid w:val="005F5C9B"/>
    <w:rsid w:val="00603FB6"/>
    <w:rsid w:val="00612E65"/>
    <w:rsid w:val="006214E4"/>
    <w:rsid w:val="006330F8"/>
    <w:rsid w:val="00641600"/>
    <w:rsid w:val="00643E11"/>
    <w:rsid w:val="00652AEA"/>
    <w:rsid w:val="00657486"/>
    <w:rsid w:val="00675CC3"/>
    <w:rsid w:val="00681854"/>
    <w:rsid w:val="006842D9"/>
    <w:rsid w:val="00694353"/>
    <w:rsid w:val="006954B8"/>
    <w:rsid w:val="00696A18"/>
    <w:rsid w:val="006979FA"/>
    <w:rsid w:val="006B0504"/>
    <w:rsid w:val="006B25D6"/>
    <w:rsid w:val="006D1665"/>
    <w:rsid w:val="006D46A0"/>
    <w:rsid w:val="006E5841"/>
    <w:rsid w:val="006F0A38"/>
    <w:rsid w:val="007013A3"/>
    <w:rsid w:val="00701521"/>
    <w:rsid w:val="0072378D"/>
    <w:rsid w:val="007241C5"/>
    <w:rsid w:val="007273FB"/>
    <w:rsid w:val="00750492"/>
    <w:rsid w:val="00760A74"/>
    <w:rsid w:val="007632AB"/>
    <w:rsid w:val="00765147"/>
    <w:rsid w:val="00765B16"/>
    <w:rsid w:val="007666F4"/>
    <w:rsid w:val="00770A02"/>
    <w:rsid w:val="00773455"/>
    <w:rsid w:val="0077467C"/>
    <w:rsid w:val="007A2240"/>
    <w:rsid w:val="007B0D34"/>
    <w:rsid w:val="007C3511"/>
    <w:rsid w:val="007E5E4F"/>
    <w:rsid w:val="007E66B8"/>
    <w:rsid w:val="007F7883"/>
    <w:rsid w:val="00805F1D"/>
    <w:rsid w:val="00810FF9"/>
    <w:rsid w:val="00811706"/>
    <w:rsid w:val="0082787D"/>
    <w:rsid w:val="008360D2"/>
    <w:rsid w:val="0085510B"/>
    <w:rsid w:val="008A3E1E"/>
    <w:rsid w:val="008C1A91"/>
    <w:rsid w:val="008C3001"/>
    <w:rsid w:val="008C3755"/>
    <w:rsid w:val="008C4AC1"/>
    <w:rsid w:val="008C579E"/>
    <w:rsid w:val="008D378E"/>
    <w:rsid w:val="008E0286"/>
    <w:rsid w:val="008F0D67"/>
    <w:rsid w:val="0090212B"/>
    <w:rsid w:val="00906329"/>
    <w:rsid w:val="00923877"/>
    <w:rsid w:val="00926B0B"/>
    <w:rsid w:val="009318C3"/>
    <w:rsid w:val="00941A6E"/>
    <w:rsid w:val="00942B95"/>
    <w:rsid w:val="00942CBC"/>
    <w:rsid w:val="00946168"/>
    <w:rsid w:val="00957C1B"/>
    <w:rsid w:val="0096698C"/>
    <w:rsid w:val="00966C56"/>
    <w:rsid w:val="00976C63"/>
    <w:rsid w:val="00982E47"/>
    <w:rsid w:val="00986862"/>
    <w:rsid w:val="009A0344"/>
    <w:rsid w:val="009B33A8"/>
    <w:rsid w:val="009D09DE"/>
    <w:rsid w:val="009E4EDB"/>
    <w:rsid w:val="009F6621"/>
    <w:rsid w:val="009F67A7"/>
    <w:rsid w:val="00A255DB"/>
    <w:rsid w:val="00A42714"/>
    <w:rsid w:val="00A61C44"/>
    <w:rsid w:val="00A634B4"/>
    <w:rsid w:val="00A746DE"/>
    <w:rsid w:val="00A81E25"/>
    <w:rsid w:val="00AA24F8"/>
    <w:rsid w:val="00AA5896"/>
    <w:rsid w:val="00AA6FE6"/>
    <w:rsid w:val="00AB04B6"/>
    <w:rsid w:val="00AB4C9F"/>
    <w:rsid w:val="00AC445C"/>
    <w:rsid w:val="00AC4E87"/>
    <w:rsid w:val="00AE5F32"/>
    <w:rsid w:val="00B007DA"/>
    <w:rsid w:val="00B02165"/>
    <w:rsid w:val="00B14CD3"/>
    <w:rsid w:val="00B157FC"/>
    <w:rsid w:val="00B250DB"/>
    <w:rsid w:val="00B4386D"/>
    <w:rsid w:val="00B45A67"/>
    <w:rsid w:val="00B65B43"/>
    <w:rsid w:val="00B65B62"/>
    <w:rsid w:val="00B66A39"/>
    <w:rsid w:val="00B7224B"/>
    <w:rsid w:val="00B74DF4"/>
    <w:rsid w:val="00B75E2A"/>
    <w:rsid w:val="00B803F1"/>
    <w:rsid w:val="00B84F74"/>
    <w:rsid w:val="00B95205"/>
    <w:rsid w:val="00B97F87"/>
    <w:rsid w:val="00BA040F"/>
    <w:rsid w:val="00BB414F"/>
    <w:rsid w:val="00BB68B8"/>
    <w:rsid w:val="00BC340D"/>
    <w:rsid w:val="00BD4371"/>
    <w:rsid w:val="00BE419C"/>
    <w:rsid w:val="00BF2C7B"/>
    <w:rsid w:val="00C350C5"/>
    <w:rsid w:val="00C37654"/>
    <w:rsid w:val="00C56B3B"/>
    <w:rsid w:val="00C63B22"/>
    <w:rsid w:val="00C765C1"/>
    <w:rsid w:val="00C902CF"/>
    <w:rsid w:val="00CA2E82"/>
    <w:rsid w:val="00CA68A6"/>
    <w:rsid w:val="00CB090D"/>
    <w:rsid w:val="00CB6004"/>
    <w:rsid w:val="00CD0BEE"/>
    <w:rsid w:val="00CD43EC"/>
    <w:rsid w:val="00CD6101"/>
    <w:rsid w:val="00D00760"/>
    <w:rsid w:val="00D04CC7"/>
    <w:rsid w:val="00D24FCA"/>
    <w:rsid w:val="00D33FB5"/>
    <w:rsid w:val="00D6039E"/>
    <w:rsid w:val="00D66F7C"/>
    <w:rsid w:val="00D92E44"/>
    <w:rsid w:val="00D93836"/>
    <w:rsid w:val="00DA0C13"/>
    <w:rsid w:val="00DA7853"/>
    <w:rsid w:val="00DC0454"/>
    <w:rsid w:val="00DC6EDE"/>
    <w:rsid w:val="00DD1D20"/>
    <w:rsid w:val="00DE65B5"/>
    <w:rsid w:val="00DF1123"/>
    <w:rsid w:val="00E26EF8"/>
    <w:rsid w:val="00E52353"/>
    <w:rsid w:val="00E5516A"/>
    <w:rsid w:val="00E6045A"/>
    <w:rsid w:val="00E8523E"/>
    <w:rsid w:val="00EA6876"/>
    <w:rsid w:val="00EC4A2A"/>
    <w:rsid w:val="00ED1AE0"/>
    <w:rsid w:val="00EF2A8E"/>
    <w:rsid w:val="00F1571F"/>
    <w:rsid w:val="00F160C3"/>
    <w:rsid w:val="00F27134"/>
    <w:rsid w:val="00F364D2"/>
    <w:rsid w:val="00F37767"/>
    <w:rsid w:val="00F37D1A"/>
    <w:rsid w:val="00F47A0B"/>
    <w:rsid w:val="00F54CB8"/>
    <w:rsid w:val="00F655B7"/>
    <w:rsid w:val="00F66465"/>
    <w:rsid w:val="00F81830"/>
    <w:rsid w:val="00F91F9C"/>
    <w:rsid w:val="00FA32F6"/>
    <w:rsid w:val="00FA382E"/>
    <w:rsid w:val="00FB530B"/>
    <w:rsid w:val="00FC711B"/>
    <w:rsid w:val="00FE1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C63"/>
    <w:pPr>
      <w:spacing w:after="200" w:line="276" w:lineRule="auto"/>
    </w:pPr>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9"/>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
    <w:basedOn w:val="Normalny"/>
    <w:link w:val="AkapitzlistZnak"/>
    <w:uiPriority w:val="34"/>
    <w:qFormat/>
    <w:rsid w:val="00037601"/>
    <w:pPr>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semiHidden/>
    <w:unhideWhenUsed/>
    <w:rsid w:val="00F54CB8"/>
    <w:rPr>
      <w:sz w:val="16"/>
      <w:szCs w:val="16"/>
    </w:rPr>
  </w:style>
  <w:style w:type="paragraph" w:styleId="Tekstkomentarza">
    <w:name w:val="annotation text"/>
    <w:basedOn w:val="Normalny"/>
    <w:link w:val="TekstkomentarzaZnak"/>
    <w:uiPriority w:val="99"/>
    <w:unhideWhenUsed/>
    <w:rsid w:val="00F54CB8"/>
    <w:pPr>
      <w:spacing w:line="240" w:lineRule="auto"/>
    </w:pPr>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 w:type="paragraph" w:styleId="Bezodstpw">
    <w:name w:val="No Spacing"/>
    <w:uiPriority w:val="1"/>
    <w:qFormat/>
    <w:rsid w:val="00976C63"/>
    <w:pPr>
      <w:spacing w:after="0" w:line="240" w:lineRule="auto"/>
    </w:pPr>
  </w:style>
  <w:style w:type="character" w:customStyle="1" w:styleId="Teksttreci">
    <w:name w:val="Tekst treści_"/>
    <w:link w:val="Teksttreci0"/>
    <w:locked/>
    <w:rsid w:val="00976C63"/>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76C63"/>
    <w:pPr>
      <w:widowControl w:val="0"/>
      <w:shd w:val="clear" w:color="auto" w:fill="FFFFFF"/>
      <w:spacing w:before="300" w:after="0" w:line="230" w:lineRule="exact"/>
      <w:ind w:hanging="400"/>
      <w:jc w:val="both"/>
    </w:pPr>
    <w:rPr>
      <w:rFonts w:ascii="Times New Roman" w:eastAsia="Times New Roman" w:hAnsi="Times New Roman" w:cs="Times New Roman"/>
      <w:sz w:val="19"/>
      <w:szCs w:val="19"/>
    </w:rPr>
  </w:style>
  <w:style w:type="character" w:customStyle="1" w:styleId="Spistreci">
    <w:name w:val="Spis treści_"/>
    <w:link w:val="Spistreci0"/>
    <w:locked/>
    <w:rsid w:val="00976C63"/>
    <w:rPr>
      <w:rFonts w:ascii="Times New Roman" w:eastAsia="Times New Roman" w:hAnsi="Times New Roman" w:cs="Times New Roman"/>
      <w:sz w:val="19"/>
      <w:szCs w:val="19"/>
      <w:shd w:val="clear" w:color="auto" w:fill="FFFFFF"/>
    </w:rPr>
  </w:style>
  <w:style w:type="paragraph" w:customStyle="1" w:styleId="Spistreci0">
    <w:name w:val="Spis treści"/>
    <w:basedOn w:val="Normalny"/>
    <w:link w:val="Spistreci"/>
    <w:rsid w:val="00976C63"/>
    <w:pPr>
      <w:widowControl w:val="0"/>
      <w:shd w:val="clear" w:color="auto" w:fill="FFFFFF"/>
      <w:spacing w:after="0" w:line="269" w:lineRule="exact"/>
      <w:jc w:val="both"/>
    </w:pPr>
    <w:rPr>
      <w:rFonts w:ascii="Times New Roman" w:eastAsia="Times New Roman" w:hAnsi="Times New Roman" w:cs="Times New Roman"/>
      <w:sz w:val="19"/>
      <w:szCs w:val="19"/>
    </w:rPr>
  </w:style>
  <w:style w:type="character" w:customStyle="1" w:styleId="Nagwek10">
    <w:name w:val="Nagłówek #1"/>
    <w:rsid w:val="00976C63"/>
    <w:rPr>
      <w:rFonts w:ascii="Times New Roman" w:eastAsia="Times New Roman" w:hAnsi="Times New Roman" w:cs="Times New Roman" w:hint="default"/>
      <w:b/>
      <w:bCs/>
      <w:i w:val="0"/>
      <w:iCs w:val="0"/>
      <w:smallCaps w:val="0"/>
      <w:color w:val="000000"/>
      <w:spacing w:val="0"/>
      <w:w w:val="100"/>
      <w:position w:val="0"/>
      <w:sz w:val="19"/>
      <w:szCs w:val="19"/>
      <w:u w:val="single"/>
      <w:lang w:val="pl-PL" w:eastAsia="pl-PL" w:bidi="pl-PL"/>
    </w:rPr>
  </w:style>
  <w:style w:type="character" w:customStyle="1" w:styleId="TeksttreciKursywa">
    <w:name w:val="Tekst treści + Kursywa"/>
    <w:rsid w:val="00976C6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pl-PL" w:eastAsia="pl-PL" w:bidi="pl-PL"/>
    </w:rPr>
  </w:style>
  <w:style w:type="paragraph" w:customStyle="1" w:styleId="Default">
    <w:name w:val="Default"/>
    <w:rsid w:val="00976C6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C63"/>
    <w:pPr>
      <w:spacing w:after="200" w:line="276" w:lineRule="auto"/>
    </w:pPr>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9"/>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
    <w:basedOn w:val="Normalny"/>
    <w:link w:val="AkapitzlistZnak"/>
    <w:uiPriority w:val="34"/>
    <w:qFormat/>
    <w:rsid w:val="00037601"/>
    <w:pPr>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semiHidden/>
    <w:unhideWhenUsed/>
    <w:rsid w:val="00F54CB8"/>
    <w:rPr>
      <w:sz w:val="16"/>
      <w:szCs w:val="16"/>
    </w:rPr>
  </w:style>
  <w:style w:type="paragraph" w:styleId="Tekstkomentarza">
    <w:name w:val="annotation text"/>
    <w:basedOn w:val="Normalny"/>
    <w:link w:val="TekstkomentarzaZnak"/>
    <w:uiPriority w:val="99"/>
    <w:unhideWhenUsed/>
    <w:rsid w:val="00F54CB8"/>
    <w:pPr>
      <w:spacing w:line="240" w:lineRule="auto"/>
    </w:pPr>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 w:type="paragraph" w:styleId="Bezodstpw">
    <w:name w:val="No Spacing"/>
    <w:uiPriority w:val="1"/>
    <w:qFormat/>
    <w:rsid w:val="00976C63"/>
    <w:pPr>
      <w:spacing w:after="0" w:line="240" w:lineRule="auto"/>
    </w:pPr>
  </w:style>
  <w:style w:type="character" w:customStyle="1" w:styleId="Teksttreci">
    <w:name w:val="Tekst treści_"/>
    <w:link w:val="Teksttreci0"/>
    <w:locked/>
    <w:rsid w:val="00976C63"/>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76C63"/>
    <w:pPr>
      <w:widowControl w:val="0"/>
      <w:shd w:val="clear" w:color="auto" w:fill="FFFFFF"/>
      <w:spacing w:before="300" w:after="0" w:line="230" w:lineRule="exact"/>
      <w:ind w:hanging="400"/>
      <w:jc w:val="both"/>
    </w:pPr>
    <w:rPr>
      <w:rFonts w:ascii="Times New Roman" w:eastAsia="Times New Roman" w:hAnsi="Times New Roman" w:cs="Times New Roman"/>
      <w:sz w:val="19"/>
      <w:szCs w:val="19"/>
    </w:rPr>
  </w:style>
  <w:style w:type="character" w:customStyle="1" w:styleId="Spistreci">
    <w:name w:val="Spis treści_"/>
    <w:link w:val="Spistreci0"/>
    <w:locked/>
    <w:rsid w:val="00976C63"/>
    <w:rPr>
      <w:rFonts w:ascii="Times New Roman" w:eastAsia="Times New Roman" w:hAnsi="Times New Roman" w:cs="Times New Roman"/>
      <w:sz w:val="19"/>
      <w:szCs w:val="19"/>
      <w:shd w:val="clear" w:color="auto" w:fill="FFFFFF"/>
    </w:rPr>
  </w:style>
  <w:style w:type="paragraph" w:customStyle="1" w:styleId="Spistreci0">
    <w:name w:val="Spis treści"/>
    <w:basedOn w:val="Normalny"/>
    <w:link w:val="Spistreci"/>
    <w:rsid w:val="00976C63"/>
    <w:pPr>
      <w:widowControl w:val="0"/>
      <w:shd w:val="clear" w:color="auto" w:fill="FFFFFF"/>
      <w:spacing w:after="0" w:line="269" w:lineRule="exact"/>
      <w:jc w:val="both"/>
    </w:pPr>
    <w:rPr>
      <w:rFonts w:ascii="Times New Roman" w:eastAsia="Times New Roman" w:hAnsi="Times New Roman" w:cs="Times New Roman"/>
      <w:sz w:val="19"/>
      <w:szCs w:val="19"/>
    </w:rPr>
  </w:style>
  <w:style w:type="character" w:customStyle="1" w:styleId="Nagwek10">
    <w:name w:val="Nagłówek #1"/>
    <w:rsid w:val="00976C63"/>
    <w:rPr>
      <w:rFonts w:ascii="Times New Roman" w:eastAsia="Times New Roman" w:hAnsi="Times New Roman" w:cs="Times New Roman" w:hint="default"/>
      <w:b/>
      <w:bCs/>
      <w:i w:val="0"/>
      <w:iCs w:val="0"/>
      <w:smallCaps w:val="0"/>
      <w:color w:val="000000"/>
      <w:spacing w:val="0"/>
      <w:w w:val="100"/>
      <w:position w:val="0"/>
      <w:sz w:val="19"/>
      <w:szCs w:val="19"/>
      <w:u w:val="single"/>
      <w:lang w:val="pl-PL" w:eastAsia="pl-PL" w:bidi="pl-PL"/>
    </w:rPr>
  </w:style>
  <w:style w:type="character" w:customStyle="1" w:styleId="TeksttreciKursywa">
    <w:name w:val="Tekst treści + Kursywa"/>
    <w:rsid w:val="00976C63"/>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pl-PL" w:eastAsia="pl-PL" w:bidi="pl-PL"/>
    </w:rPr>
  </w:style>
  <w:style w:type="paragraph" w:customStyle="1" w:styleId="Default">
    <w:name w:val="Default"/>
    <w:rsid w:val="00976C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4370">
      <w:bodyDiv w:val="1"/>
      <w:marLeft w:val="0"/>
      <w:marRight w:val="0"/>
      <w:marTop w:val="0"/>
      <w:marBottom w:val="0"/>
      <w:divBdr>
        <w:top w:val="none" w:sz="0" w:space="0" w:color="auto"/>
        <w:left w:val="none" w:sz="0" w:space="0" w:color="auto"/>
        <w:bottom w:val="none" w:sz="0" w:space="0" w:color="auto"/>
        <w:right w:val="none" w:sz="0" w:space="0" w:color="auto"/>
      </w:divBdr>
    </w:div>
    <w:div w:id="508060882">
      <w:bodyDiv w:val="1"/>
      <w:marLeft w:val="0"/>
      <w:marRight w:val="0"/>
      <w:marTop w:val="0"/>
      <w:marBottom w:val="0"/>
      <w:divBdr>
        <w:top w:val="none" w:sz="0" w:space="0" w:color="auto"/>
        <w:left w:val="none" w:sz="0" w:space="0" w:color="auto"/>
        <w:bottom w:val="none" w:sz="0" w:space="0" w:color="auto"/>
        <w:right w:val="none" w:sz="0" w:space="0" w:color="auto"/>
      </w:divBdr>
    </w:div>
    <w:div w:id="635649024">
      <w:bodyDiv w:val="1"/>
      <w:marLeft w:val="0"/>
      <w:marRight w:val="0"/>
      <w:marTop w:val="0"/>
      <w:marBottom w:val="0"/>
      <w:divBdr>
        <w:top w:val="none" w:sz="0" w:space="0" w:color="auto"/>
        <w:left w:val="none" w:sz="0" w:space="0" w:color="auto"/>
        <w:bottom w:val="none" w:sz="0" w:space="0" w:color="auto"/>
        <w:right w:val="none" w:sz="0" w:space="0" w:color="auto"/>
      </w:divBdr>
    </w:div>
    <w:div w:id="682781140">
      <w:bodyDiv w:val="1"/>
      <w:marLeft w:val="0"/>
      <w:marRight w:val="0"/>
      <w:marTop w:val="0"/>
      <w:marBottom w:val="0"/>
      <w:divBdr>
        <w:top w:val="none" w:sz="0" w:space="0" w:color="auto"/>
        <w:left w:val="none" w:sz="0" w:space="0" w:color="auto"/>
        <w:bottom w:val="none" w:sz="0" w:space="0" w:color="auto"/>
        <w:right w:val="none" w:sz="0" w:space="0" w:color="auto"/>
      </w:divBdr>
    </w:div>
    <w:div w:id="1028676591">
      <w:bodyDiv w:val="1"/>
      <w:marLeft w:val="0"/>
      <w:marRight w:val="0"/>
      <w:marTop w:val="0"/>
      <w:marBottom w:val="0"/>
      <w:divBdr>
        <w:top w:val="none" w:sz="0" w:space="0" w:color="auto"/>
        <w:left w:val="none" w:sz="0" w:space="0" w:color="auto"/>
        <w:bottom w:val="none" w:sz="0" w:space="0" w:color="auto"/>
        <w:right w:val="none" w:sz="0" w:space="0" w:color="auto"/>
      </w:divBdr>
    </w:div>
    <w:div w:id="1497108869">
      <w:bodyDiv w:val="1"/>
      <w:marLeft w:val="0"/>
      <w:marRight w:val="0"/>
      <w:marTop w:val="0"/>
      <w:marBottom w:val="0"/>
      <w:divBdr>
        <w:top w:val="none" w:sz="0" w:space="0" w:color="auto"/>
        <w:left w:val="none" w:sz="0" w:space="0" w:color="auto"/>
        <w:bottom w:val="none" w:sz="0" w:space="0" w:color="auto"/>
        <w:right w:val="none" w:sz="0" w:space="0" w:color="auto"/>
      </w:divBdr>
    </w:div>
    <w:div w:id="15409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g@nowyduninow.info.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0EB3-D198-48E9-83F4-6D6179CC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5112</Words>
  <Characters>30675</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PFRON</dc:creator>
  <cp:lastModifiedBy>Użytkownik systemu Windows</cp:lastModifiedBy>
  <cp:revision>52</cp:revision>
  <dcterms:created xsi:type="dcterms:W3CDTF">2021-05-24T17:15:00Z</dcterms:created>
  <dcterms:modified xsi:type="dcterms:W3CDTF">2021-05-24T20:09:00Z</dcterms:modified>
</cp:coreProperties>
</file>