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7F" w:rsidRDefault="00CC677F" w:rsidP="00DB16B4">
      <w:pPr>
        <w:pStyle w:val="NormalnyWeb"/>
        <w:jc w:val="center"/>
        <w:rPr>
          <w:rStyle w:val="Pogrubienie"/>
        </w:rPr>
      </w:pPr>
    </w:p>
    <w:p w:rsidR="00CC677F" w:rsidRDefault="00CC677F" w:rsidP="00DB16B4">
      <w:pPr>
        <w:pStyle w:val="NormalnyWeb"/>
        <w:jc w:val="center"/>
        <w:rPr>
          <w:rStyle w:val="Pogrubienie"/>
        </w:rPr>
      </w:pPr>
    </w:p>
    <w:p w:rsidR="00DB16B4" w:rsidRDefault="00DB16B4" w:rsidP="00DB16B4">
      <w:pPr>
        <w:pStyle w:val="NormalnyWeb"/>
        <w:jc w:val="center"/>
      </w:pPr>
      <w:r>
        <w:rPr>
          <w:rStyle w:val="Pogrubienie"/>
        </w:rPr>
        <w:t xml:space="preserve">ZARZĄDZENIE NR </w:t>
      </w:r>
      <w:r w:rsidR="002B7A98">
        <w:rPr>
          <w:rStyle w:val="Pogrubienie"/>
        </w:rPr>
        <w:t>102</w:t>
      </w:r>
      <w:r>
        <w:rPr>
          <w:rStyle w:val="Pogrubienie"/>
        </w:rPr>
        <w:t>/202</w:t>
      </w:r>
      <w:r>
        <w:rPr>
          <w:rStyle w:val="Pogrubienie"/>
        </w:rPr>
        <w:t>2</w:t>
      </w:r>
    </w:p>
    <w:p w:rsidR="00DB16B4" w:rsidRDefault="00DB16B4" w:rsidP="00DB16B4">
      <w:pPr>
        <w:pStyle w:val="NormalnyWeb"/>
        <w:jc w:val="center"/>
      </w:pPr>
      <w:r>
        <w:rPr>
          <w:rStyle w:val="Pogrubienie"/>
        </w:rPr>
        <w:t>Wójta Gminy Nowy Duninów</w:t>
      </w:r>
    </w:p>
    <w:p w:rsidR="00DB16B4" w:rsidRDefault="00DB16B4" w:rsidP="00DB16B4">
      <w:pPr>
        <w:pStyle w:val="NormalnyWeb"/>
        <w:jc w:val="center"/>
      </w:pPr>
      <w:r>
        <w:t xml:space="preserve">z dnia </w:t>
      </w:r>
      <w:r>
        <w:t>30 grudnia</w:t>
      </w:r>
      <w:r>
        <w:t xml:space="preserve"> </w:t>
      </w:r>
      <w:r>
        <w:t xml:space="preserve">2022 </w:t>
      </w:r>
      <w:r>
        <w:t>r.</w:t>
      </w:r>
    </w:p>
    <w:p w:rsidR="00DB16B4" w:rsidRDefault="00DB16B4" w:rsidP="00DB16B4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 w sprawie </w:t>
      </w:r>
      <w:r w:rsidR="002B7A98">
        <w:rPr>
          <w:rStyle w:val="Pogrubienie"/>
        </w:rPr>
        <w:t>utrzymania</w:t>
      </w:r>
      <w:r>
        <w:rPr>
          <w:rStyle w:val="Pogrubienie"/>
        </w:rPr>
        <w:t xml:space="preserve"> okresu trwałości projektu pn. </w:t>
      </w:r>
      <w:r>
        <w:rPr>
          <w:rStyle w:val="Pogrubienie"/>
        </w:rPr>
        <w:t>„Gmina Nowy Duninów stawia na  dostępność”</w:t>
      </w:r>
    </w:p>
    <w:p w:rsidR="00C83A64" w:rsidRDefault="00C83A64" w:rsidP="00DB16B4">
      <w:pPr>
        <w:pStyle w:val="NormalnyWeb"/>
        <w:jc w:val="center"/>
      </w:pPr>
    </w:p>
    <w:p w:rsidR="00DB16B4" w:rsidRDefault="00DB16B4" w:rsidP="00707D3D">
      <w:pPr>
        <w:pStyle w:val="NormalnyWeb"/>
        <w:ind w:firstLine="708"/>
        <w:jc w:val="both"/>
      </w:pPr>
      <w:r>
        <w:t xml:space="preserve">Na podstawie art. 30 </w:t>
      </w:r>
      <w:r>
        <w:t xml:space="preserve">ust. 1 </w:t>
      </w:r>
      <w:r>
        <w:t xml:space="preserve">ustawy z dnia 8 marca 1990 r. o samorządzie gminnym  (Dz. </w:t>
      </w:r>
      <w:r w:rsidR="00707D3D">
        <w:t> </w:t>
      </w:r>
      <w:r>
        <w:t>U. z 2023 poz. 40)</w:t>
      </w:r>
      <w:r w:rsidR="00BB5079">
        <w:t>,</w:t>
      </w:r>
      <w:r>
        <w:t xml:space="preserve"> </w:t>
      </w:r>
      <w:r w:rsidR="00707D3D">
        <w:t xml:space="preserve">w związku z Uchwałą Nr 141/XV/2020 Rady Gminy Nowy </w:t>
      </w:r>
      <w:r w:rsidR="009B7BBC">
        <w:t> </w:t>
      </w:r>
      <w:r w:rsidR="00707D3D">
        <w:t xml:space="preserve">Duninów z dnia 20 listopada 2020 r. w sprawie przyjęcia „Kompleksowej koncepcji organizacji usług transportowych </w:t>
      </w:r>
      <w:proofErr w:type="spellStart"/>
      <w:r w:rsidR="00707D3D">
        <w:t>door</w:t>
      </w:r>
      <w:proofErr w:type="spellEnd"/>
      <w:r w:rsidR="00707D3D">
        <w:t>-to-</w:t>
      </w:r>
      <w:proofErr w:type="spellStart"/>
      <w:r w:rsidR="00707D3D">
        <w:t>door</w:t>
      </w:r>
      <w:proofErr w:type="spellEnd"/>
      <w:r w:rsidR="00707D3D">
        <w:t xml:space="preserve"> Gminy Nowy Duninów</w:t>
      </w:r>
      <w:r w:rsidR="009B7BBC">
        <w:t>”</w:t>
      </w:r>
      <w:r>
        <w:t xml:space="preserve"> </w:t>
      </w:r>
      <w:r w:rsidR="00BB5079">
        <w:t xml:space="preserve">zmienioną Uchwałą Nr </w:t>
      </w:r>
      <w:r w:rsidR="00C83A64">
        <w:t>160</w:t>
      </w:r>
      <w:r w:rsidR="00BB5079">
        <w:t>/XV</w:t>
      </w:r>
      <w:r w:rsidR="00C83A64">
        <w:t>II</w:t>
      </w:r>
      <w:r w:rsidR="00BB5079">
        <w:t>/202</w:t>
      </w:r>
      <w:r w:rsidR="00C83A64">
        <w:t>1</w:t>
      </w:r>
      <w:r w:rsidR="00BB5079">
        <w:t xml:space="preserve"> Rady Gminy Nowy Duninów z dnia </w:t>
      </w:r>
      <w:r w:rsidR="00C83A64">
        <w:t>19 marca</w:t>
      </w:r>
      <w:r w:rsidR="00BB5079">
        <w:t xml:space="preserve"> 202</w:t>
      </w:r>
      <w:r w:rsidR="00C83A64">
        <w:t>1</w:t>
      </w:r>
      <w:r w:rsidR="00BB5079">
        <w:t xml:space="preserve"> r. </w:t>
      </w:r>
      <w:r>
        <w:t>zarządza</w:t>
      </w:r>
      <w:r w:rsidR="00707D3D">
        <w:t xml:space="preserve"> się</w:t>
      </w:r>
      <w:r>
        <w:t>, co następuje:</w:t>
      </w:r>
    </w:p>
    <w:p w:rsidR="00DB16B4" w:rsidRDefault="00DB16B4" w:rsidP="00CC677F">
      <w:pPr>
        <w:pStyle w:val="NormalnyWeb"/>
        <w:ind w:firstLine="708"/>
        <w:jc w:val="both"/>
      </w:pPr>
      <w:r>
        <w:t>§</w:t>
      </w:r>
      <w:r>
        <w:rPr>
          <w:rStyle w:val="Pogrubienie"/>
        </w:rPr>
        <w:t>1</w:t>
      </w:r>
      <w:r w:rsidR="00CC677F">
        <w:rPr>
          <w:rStyle w:val="Pogrubienie"/>
        </w:rPr>
        <w:t xml:space="preserve">. </w:t>
      </w:r>
      <w:r w:rsidR="002B7A98">
        <w:t>Utrzymuje</w:t>
      </w:r>
      <w:r>
        <w:t xml:space="preserve"> się </w:t>
      </w:r>
      <w:r w:rsidR="00707D3D">
        <w:t>okres trwałości</w:t>
      </w:r>
      <w:r>
        <w:t xml:space="preserve"> projektu </w:t>
      </w:r>
      <w:r>
        <w:t xml:space="preserve">pn. </w:t>
      </w:r>
      <w:r>
        <w:t>„</w:t>
      </w:r>
      <w:r>
        <w:t>Gmina Nowy Duninów stawia na dostępność</w:t>
      </w:r>
      <w:r>
        <w:t>”</w:t>
      </w:r>
      <w:r>
        <w:rPr>
          <w:rStyle w:val="Pogrubienie"/>
        </w:rPr>
        <w:t xml:space="preserve"> </w:t>
      </w:r>
      <w:r w:rsidRPr="00DB16B4">
        <w:rPr>
          <w:rStyle w:val="Pogrubienie"/>
          <w:b w:val="0"/>
        </w:rPr>
        <w:t xml:space="preserve">realizowanego w ramach konkursu grantowego dla jednostek samorządu terytorialnego ogłoszonego w ramach projektu pn. „Usługi indywidualnego transportu </w:t>
      </w:r>
      <w:proofErr w:type="spellStart"/>
      <w:r w:rsidRPr="00DB16B4">
        <w:rPr>
          <w:rStyle w:val="Pogrubienie"/>
          <w:b w:val="0"/>
        </w:rPr>
        <w:t>door</w:t>
      </w:r>
      <w:proofErr w:type="spellEnd"/>
      <w:r w:rsidRPr="00DB16B4">
        <w:rPr>
          <w:rStyle w:val="Pogrubienie"/>
          <w:b w:val="0"/>
        </w:rPr>
        <w:t>-</w:t>
      </w:r>
      <w:r w:rsidR="00C83A64">
        <w:rPr>
          <w:rStyle w:val="Pogrubienie"/>
          <w:b w:val="0"/>
        </w:rPr>
        <w:t> </w:t>
      </w:r>
      <w:r w:rsidRPr="00DB16B4">
        <w:rPr>
          <w:rStyle w:val="Pogrubienie"/>
          <w:b w:val="0"/>
        </w:rPr>
        <w:t>to-</w:t>
      </w:r>
      <w:r w:rsidR="00C83A64">
        <w:rPr>
          <w:rStyle w:val="Pogrubienie"/>
          <w:b w:val="0"/>
        </w:rPr>
        <w:t> </w:t>
      </w:r>
      <w:proofErr w:type="spellStart"/>
      <w:r w:rsidRPr="00DB16B4">
        <w:rPr>
          <w:rStyle w:val="Pogrubienie"/>
          <w:b w:val="0"/>
        </w:rPr>
        <w:t>door</w:t>
      </w:r>
      <w:proofErr w:type="spellEnd"/>
      <w:r w:rsidRPr="00DB16B4">
        <w:rPr>
          <w:rStyle w:val="Pogrubienie"/>
          <w:b w:val="0"/>
        </w:rPr>
        <w:t xml:space="preserve"> oraz poprawa dostępności architektonicznej wielorodzinnych budynków mieszkalnych”, realizowanego w ramach Osi </w:t>
      </w:r>
      <w:r>
        <w:rPr>
          <w:rStyle w:val="Pogrubienie"/>
          <w:b w:val="0"/>
        </w:rPr>
        <w:t> </w:t>
      </w:r>
      <w:r w:rsidRPr="00DB16B4">
        <w:rPr>
          <w:rStyle w:val="Pogrubienie"/>
          <w:b w:val="0"/>
        </w:rPr>
        <w:t xml:space="preserve">Priorytetowej II. Efektywne </w:t>
      </w:r>
      <w:r w:rsidR="00C83A64">
        <w:rPr>
          <w:rStyle w:val="Pogrubienie"/>
          <w:b w:val="0"/>
        </w:rPr>
        <w:t>p</w:t>
      </w:r>
      <w:r w:rsidRPr="00DB16B4">
        <w:rPr>
          <w:rStyle w:val="Pogrubienie"/>
          <w:b w:val="0"/>
        </w:rPr>
        <w:t xml:space="preserve">olityki </w:t>
      </w:r>
      <w:r w:rsidR="00C83A64">
        <w:rPr>
          <w:rStyle w:val="Pogrubienie"/>
          <w:b w:val="0"/>
        </w:rPr>
        <w:t>p</w:t>
      </w:r>
      <w:r w:rsidRPr="00DB16B4">
        <w:rPr>
          <w:rStyle w:val="Pogrubienie"/>
          <w:b w:val="0"/>
        </w:rPr>
        <w:t xml:space="preserve">ubliczne dla rynku pracy, gospodarki i edukacji, Działanie 2.8 Rozwój usług społecznych świadczonych </w:t>
      </w:r>
      <w:r w:rsidR="00C83A64">
        <w:rPr>
          <w:rStyle w:val="Pogrubienie"/>
          <w:b w:val="0"/>
        </w:rPr>
        <w:t>w</w:t>
      </w:r>
      <w:r w:rsidRPr="00DB16B4">
        <w:rPr>
          <w:rStyle w:val="Pogrubienie"/>
          <w:b w:val="0"/>
        </w:rPr>
        <w:t xml:space="preserve"> środowisk</w:t>
      </w:r>
      <w:r w:rsidR="00C83A64">
        <w:rPr>
          <w:rStyle w:val="Pogrubienie"/>
          <w:b w:val="0"/>
        </w:rPr>
        <w:t>u</w:t>
      </w:r>
      <w:r w:rsidRPr="00DB16B4">
        <w:rPr>
          <w:rStyle w:val="Pogrubienie"/>
          <w:b w:val="0"/>
        </w:rPr>
        <w:t xml:space="preserve"> lokaln</w:t>
      </w:r>
      <w:r w:rsidR="00C83A64">
        <w:rPr>
          <w:rStyle w:val="Pogrubienie"/>
          <w:b w:val="0"/>
        </w:rPr>
        <w:t>ym</w:t>
      </w:r>
      <w:r w:rsidRPr="00DB16B4">
        <w:rPr>
          <w:rStyle w:val="Pogrubienie"/>
          <w:b w:val="0"/>
        </w:rPr>
        <w:t xml:space="preserve"> Programu Operacyjnego Wiedza Edukacja Rozwój 2014-2020</w:t>
      </w:r>
      <w:r>
        <w:rPr>
          <w:rStyle w:val="Pogrubienie"/>
          <w:b w:val="0"/>
        </w:rPr>
        <w:t>,</w:t>
      </w:r>
      <w:r w:rsidRPr="00DB16B4">
        <w:rPr>
          <w:rStyle w:val="Pogrubienie"/>
          <w:b w:val="0"/>
        </w:rPr>
        <w:t xml:space="preserve"> </w:t>
      </w:r>
      <w:r w:rsidR="007C46C2">
        <w:t>przez</w:t>
      </w:r>
      <w:r w:rsidR="00C83A64">
        <w:t> </w:t>
      </w:r>
      <w:r w:rsidRPr="00DB16B4">
        <w:t xml:space="preserve">32 </w:t>
      </w:r>
      <w:r w:rsidR="00C83A64">
        <w:t> </w:t>
      </w:r>
      <w:r w:rsidRPr="00DB16B4">
        <w:t>miesi</w:t>
      </w:r>
      <w:r w:rsidR="002B7A98">
        <w:t>ące</w:t>
      </w:r>
      <w:r w:rsidRPr="00DB16B4">
        <w:t xml:space="preserve"> </w:t>
      </w:r>
      <w:r w:rsidR="00C83A64">
        <w:t xml:space="preserve">od dnia </w:t>
      </w:r>
      <w:r w:rsidR="00C83A64" w:rsidRPr="00C83A64">
        <w:t xml:space="preserve">zakończenia </w:t>
      </w:r>
      <w:r w:rsidR="002B7A98">
        <w:t xml:space="preserve">jego </w:t>
      </w:r>
      <w:r w:rsidR="00C83A64" w:rsidRPr="00C83A64">
        <w:t>realizacji</w:t>
      </w:r>
      <w:r w:rsidR="009B7BBC">
        <w:t>,</w:t>
      </w:r>
      <w:r w:rsidRPr="00DB16B4">
        <w:t xml:space="preserve"> tj. do </w:t>
      </w:r>
      <w:r w:rsidR="00707D3D">
        <w:t xml:space="preserve">dnia </w:t>
      </w:r>
      <w:r>
        <w:t>31</w:t>
      </w:r>
      <w:r w:rsidRPr="00DB16B4">
        <w:t>.0</w:t>
      </w:r>
      <w:r>
        <w:t>8</w:t>
      </w:r>
      <w:r w:rsidRPr="00DB16B4">
        <w:t>.202</w:t>
      </w:r>
      <w:r>
        <w:t>5</w:t>
      </w:r>
      <w:r w:rsidRPr="00DB16B4">
        <w:t xml:space="preserve"> roku</w:t>
      </w:r>
      <w:r>
        <w:t>.</w:t>
      </w:r>
      <w:r>
        <w:t> </w:t>
      </w:r>
    </w:p>
    <w:p w:rsidR="00DB16B4" w:rsidRDefault="00DB16B4" w:rsidP="00CC677F">
      <w:pPr>
        <w:pStyle w:val="NormalnyWeb"/>
        <w:ind w:firstLine="708"/>
        <w:jc w:val="both"/>
      </w:pPr>
      <w:r>
        <w:t>§</w:t>
      </w:r>
      <w:r>
        <w:rPr>
          <w:rStyle w:val="Pogrubienie"/>
        </w:rPr>
        <w:t>2</w:t>
      </w:r>
      <w:r w:rsidR="00CC677F">
        <w:rPr>
          <w:rStyle w:val="Pogrubienie"/>
        </w:rPr>
        <w:t xml:space="preserve">. </w:t>
      </w:r>
      <w:r>
        <w:t>Zarządzenie wchodzi w życie z dniem podpisania.</w:t>
      </w:r>
    </w:p>
    <w:p w:rsidR="00DB16B4" w:rsidRDefault="00DB16B4" w:rsidP="00DB16B4">
      <w:pPr>
        <w:pStyle w:val="NormalnyWeb"/>
        <w:jc w:val="center"/>
      </w:pPr>
      <w:r>
        <w:t> </w:t>
      </w:r>
    </w:p>
    <w:p w:rsidR="004824AC" w:rsidRDefault="0071122C" w:rsidP="0071122C">
      <w:pPr>
        <w:jc w:val="center"/>
      </w:pPr>
      <w:r>
        <w:t xml:space="preserve">                                                                            Wójt Gminy Nowy Duninów</w:t>
      </w:r>
    </w:p>
    <w:p w:rsidR="0071122C" w:rsidRDefault="0071122C" w:rsidP="0071122C">
      <w:pPr>
        <w:jc w:val="center"/>
      </w:pPr>
      <w:r>
        <w:t xml:space="preserve">                                                                        -//-</w:t>
      </w:r>
    </w:p>
    <w:p w:rsidR="0071122C" w:rsidRPr="00DB16B4" w:rsidRDefault="0071122C" w:rsidP="0071122C">
      <w:pPr>
        <w:jc w:val="center"/>
      </w:pPr>
      <w:r>
        <w:t xml:space="preserve">                                                                            </w:t>
      </w:r>
      <w:bookmarkStart w:id="0" w:name="_GoBack"/>
      <w:bookmarkEnd w:id="0"/>
      <w:r>
        <w:t>Mirosław Krysiak</w:t>
      </w:r>
    </w:p>
    <w:sectPr w:rsidR="0071122C" w:rsidRPr="00DB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BD"/>
    <w:rsid w:val="002B7A98"/>
    <w:rsid w:val="004824AC"/>
    <w:rsid w:val="00612C85"/>
    <w:rsid w:val="00707D3D"/>
    <w:rsid w:val="0071122C"/>
    <w:rsid w:val="007C46C2"/>
    <w:rsid w:val="009B7BBC"/>
    <w:rsid w:val="00BB5079"/>
    <w:rsid w:val="00BF5036"/>
    <w:rsid w:val="00C53E2E"/>
    <w:rsid w:val="00C83A64"/>
    <w:rsid w:val="00CC677F"/>
    <w:rsid w:val="00D43095"/>
    <w:rsid w:val="00DB16B4"/>
    <w:rsid w:val="00E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21BB1-0329-4237-8E5A-31D65A5A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DB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D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BD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16B4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DB1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</cp:revision>
  <cp:lastPrinted>2023-01-31T10:18:00Z</cp:lastPrinted>
  <dcterms:created xsi:type="dcterms:W3CDTF">2023-01-31T07:50:00Z</dcterms:created>
  <dcterms:modified xsi:type="dcterms:W3CDTF">2023-01-31T10:59:00Z</dcterms:modified>
</cp:coreProperties>
</file>